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8C942" w14:textId="7CB409D8" w:rsidR="00A83DD9" w:rsidRPr="00916F54" w:rsidRDefault="001305D3">
      <w:pPr>
        <w:pStyle w:val="Bezodstpw"/>
        <w:spacing w:line="276" w:lineRule="auto"/>
        <w:jc w:val="right"/>
        <w:rPr>
          <w:rFonts w:cstheme="minorHAnsi"/>
          <w:b/>
          <w:bCs/>
          <w:i/>
          <w:iCs/>
          <w:sz w:val="21"/>
          <w:szCs w:val="21"/>
        </w:rPr>
      </w:pPr>
      <w:r>
        <w:rPr>
          <w:rFonts w:cstheme="minorHAnsi"/>
          <w:b/>
          <w:sz w:val="20"/>
        </w:rPr>
        <w:t>3R</w:t>
      </w:r>
      <w:r w:rsidR="00500661" w:rsidRPr="00916F54">
        <w:rPr>
          <w:rFonts w:cstheme="minorHAnsi"/>
          <w:b/>
          <w:sz w:val="20"/>
        </w:rPr>
        <w:t xml:space="preserve">/2024                                                                                                              </w:t>
      </w:r>
      <w:r w:rsidR="00916F54">
        <w:rPr>
          <w:rFonts w:cstheme="minorHAnsi"/>
          <w:b/>
          <w:sz w:val="20"/>
        </w:rPr>
        <w:t xml:space="preserve">                            </w:t>
      </w:r>
      <w:r w:rsidR="00500661" w:rsidRPr="00916F54">
        <w:rPr>
          <w:rFonts w:cstheme="minorHAnsi"/>
          <w:b/>
          <w:sz w:val="20"/>
        </w:rPr>
        <w:t xml:space="preserve">      </w:t>
      </w:r>
      <w:r w:rsidR="00500661" w:rsidRPr="00916F54">
        <w:rPr>
          <w:rFonts w:cstheme="minorHAnsi"/>
          <w:b/>
          <w:bCs/>
          <w:i/>
          <w:iCs/>
          <w:sz w:val="21"/>
          <w:szCs w:val="21"/>
        </w:rPr>
        <w:t>Załącznik nr 3 do Zaproszenia</w:t>
      </w:r>
    </w:p>
    <w:p w14:paraId="37EDBBA0" w14:textId="77777777" w:rsidR="00A83DD9" w:rsidRPr="00916F54" w:rsidRDefault="00A83DD9">
      <w:pPr>
        <w:pStyle w:val="Bezodstpw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</w:p>
    <w:p w14:paraId="3643AA04" w14:textId="77777777" w:rsidR="00A83DD9" w:rsidRPr="00916F54" w:rsidRDefault="00500661">
      <w:pPr>
        <w:pStyle w:val="Bezodstpw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916F54">
        <w:rPr>
          <w:rFonts w:cstheme="minorHAnsi"/>
          <w:b/>
          <w:bCs/>
          <w:sz w:val="21"/>
          <w:szCs w:val="21"/>
        </w:rPr>
        <w:t xml:space="preserve">Istotne postanowienia umowne </w:t>
      </w:r>
    </w:p>
    <w:p w14:paraId="5CDE1A77" w14:textId="77777777" w:rsidR="00A83DD9" w:rsidRPr="00916F54" w:rsidRDefault="00500661">
      <w:pPr>
        <w:pStyle w:val="Bezodstpw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916F54">
        <w:rPr>
          <w:rFonts w:cstheme="minorHAnsi"/>
          <w:b/>
          <w:bCs/>
          <w:sz w:val="21"/>
          <w:szCs w:val="21"/>
        </w:rPr>
        <w:t>o świadczenie usług doradczych</w:t>
      </w:r>
    </w:p>
    <w:p w14:paraId="4FAA3E37" w14:textId="77777777" w:rsidR="00A83DD9" w:rsidRPr="00916F54" w:rsidRDefault="00A83DD9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568DB55E" w14:textId="77777777" w:rsidR="0084567E" w:rsidRPr="0084567E" w:rsidRDefault="0084567E" w:rsidP="0084567E">
      <w:pPr>
        <w:pStyle w:val="Bezodstpw"/>
        <w:spacing w:line="276" w:lineRule="auto"/>
        <w:rPr>
          <w:rFonts w:cstheme="minorHAnsi"/>
          <w:sz w:val="21"/>
          <w:szCs w:val="21"/>
        </w:rPr>
      </w:pPr>
      <w:r w:rsidRPr="0084567E">
        <w:rPr>
          <w:rFonts w:cstheme="minorHAnsi"/>
          <w:sz w:val="21"/>
          <w:szCs w:val="21"/>
        </w:rPr>
        <w:t xml:space="preserve">Zawarta w dniu ................. 2025 r. w Radzyniu Podlaskim </w:t>
      </w:r>
    </w:p>
    <w:p w14:paraId="1573BCFB" w14:textId="77777777" w:rsidR="0084567E" w:rsidRPr="0084567E" w:rsidRDefault="0084567E" w:rsidP="0084567E">
      <w:pPr>
        <w:pStyle w:val="Bezodstpw"/>
        <w:spacing w:line="276" w:lineRule="auto"/>
        <w:rPr>
          <w:rFonts w:cstheme="minorHAnsi"/>
          <w:sz w:val="21"/>
          <w:szCs w:val="21"/>
        </w:rPr>
      </w:pPr>
    </w:p>
    <w:p w14:paraId="142596E5" w14:textId="77777777" w:rsidR="0084567E" w:rsidRPr="0084567E" w:rsidRDefault="0084567E" w:rsidP="0084567E">
      <w:pPr>
        <w:pStyle w:val="Bezodstpw"/>
        <w:spacing w:line="276" w:lineRule="auto"/>
        <w:rPr>
          <w:rFonts w:cstheme="minorHAnsi"/>
          <w:sz w:val="21"/>
          <w:szCs w:val="21"/>
        </w:rPr>
      </w:pPr>
      <w:r w:rsidRPr="0084567E">
        <w:rPr>
          <w:rFonts w:cstheme="minorHAnsi"/>
          <w:sz w:val="21"/>
          <w:szCs w:val="21"/>
        </w:rPr>
        <w:t>pomiędzy:</w:t>
      </w:r>
    </w:p>
    <w:p w14:paraId="011A7B07" w14:textId="77777777" w:rsidR="0084567E" w:rsidRPr="0084567E" w:rsidRDefault="0084567E" w:rsidP="0084567E">
      <w:pPr>
        <w:pStyle w:val="Bezodstpw"/>
        <w:spacing w:line="276" w:lineRule="auto"/>
        <w:rPr>
          <w:rFonts w:cstheme="minorHAnsi"/>
          <w:sz w:val="21"/>
          <w:szCs w:val="21"/>
        </w:rPr>
      </w:pPr>
      <w:r w:rsidRPr="0084567E">
        <w:rPr>
          <w:rFonts w:cstheme="minorHAnsi"/>
          <w:sz w:val="21"/>
          <w:szCs w:val="21"/>
        </w:rPr>
        <w:t>Samodzielnym Publicznym Zakładem Opieki Zdrowotnej z siedzibą w Radzyniu Podlaskim przy ul. Wisznickiej 111, zarejestrowanym w Sądzie Rejonowym Lublin - Wschód w Lublinie z siedzibą w Świdniku, VI Wydział Gospodarczy Krajowego Rejestru Sądowego pod nr 1707, zwanym dalej Zamawiającym</w:t>
      </w:r>
    </w:p>
    <w:p w14:paraId="6FEE78FB" w14:textId="73132A78" w:rsidR="0084567E" w:rsidRPr="0084567E" w:rsidRDefault="0084567E" w:rsidP="0084567E">
      <w:pPr>
        <w:pStyle w:val="Bezodstpw"/>
        <w:spacing w:line="276" w:lineRule="auto"/>
        <w:rPr>
          <w:rFonts w:cstheme="minorHAnsi"/>
          <w:sz w:val="21"/>
          <w:szCs w:val="21"/>
        </w:rPr>
      </w:pPr>
      <w:r w:rsidRPr="0084567E">
        <w:rPr>
          <w:rFonts w:cstheme="minorHAnsi"/>
          <w:sz w:val="21"/>
          <w:szCs w:val="21"/>
        </w:rPr>
        <w:t xml:space="preserve">reprezentowanym przez mgr inż. Jarosława Sosnowskiego – </w:t>
      </w:r>
      <w:r>
        <w:rPr>
          <w:rFonts w:cstheme="minorHAnsi"/>
          <w:sz w:val="21"/>
          <w:szCs w:val="21"/>
        </w:rPr>
        <w:t xml:space="preserve">p.o. </w:t>
      </w:r>
      <w:r w:rsidRPr="0084567E">
        <w:rPr>
          <w:rFonts w:cstheme="minorHAnsi"/>
          <w:sz w:val="21"/>
          <w:szCs w:val="21"/>
        </w:rPr>
        <w:t xml:space="preserve">Dyrektora, </w:t>
      </w:r>
    </w:p>
    <w:p w14:paraId="0B2ECEF0" w14:textId="6BF7D170" w:rsidR="00A83DD9" w:rsidRPr="00916F54" w:rsidRDefault="00500661">
      <w:pPr>
        <w:pStyle w:val="Bezodstpw"/>
        <w:spacing w:line="276" w:lineRule="auto"/>
        <w:jc w:val="both"/>
        <w:rPr>
          <w:rFonts w:cstheme="minorHAnsi"/>
          <w:sz w:val="21"/>
          <w:szCs w:val="21"/>
        </w:rPr>
      </w:pPr>
      <w:r w:rsidRPr="00916F54">
        <w:rPr>
          <w:rFonts w:cstheme="minorHAnsi"/>
          <w:sz w:val="21"/>
          <w:szCs w:val="21"/>
        </w:rPr>
        <w:t xml:space="preserve">zwanym dalej </w:t>
      </w:r>
      <w:r w:rsidR="0084567E" w:rsidRPr="0084567E">
        <w:rPr>
          <w:rFonts w:cstheme="minorHAnsi"/>
          <w:b/>
          <w:sz w:val="21"/>
          <w:szCs w:val="21"/>
        </w:rPr>
        <w:t>Zamawiającym,</w:t>
      </w:r>
      <w:r w:rsidR="0084567E">
        <w:rPr>
          <w:rFonts w:cstheme="minorHAnsi"/>
          <w:sz w:val="21"/>
          <w:szCs w:val="21"/>
        </w:rPr>
        <w:t xml:space="preserve"> </w:t>
      </w:r>
      <w:r w:rsidRPr="00916F54">
        <w:rPr>
          <w:rFonts w:cstheme="minorHAnsi"/>
          <w:b/>
          <w:bCs/>
          <w:sz w:val="21"/>
          <w:szCs w:val="21"/>
        </w:rPr>
        <w:t xml:space="preserve">Zleceniodawcą </w:t>
      </w:r>
    </w:p>
    <w:p w14:paraId="1DC57547" w14:textId="77777777" w:rsidR="00A83DD9" w:rsidRPr="00916F54" w:rsidRDefault="00500661">
      <w:pPr>
        <w:pStyle w:val="Bezodstpw"/>
        <w:spacing w:line="276" w:lineRule="auto"/>
        <w:jc w:val="both"/>
        <w:rPr>
          <w:rFonts w:cstheme="minorHAnsi"/>
          <w:sz w:val="21"/>
          <w:szCs w:val="21"/>
        </w:rPr>
      </w:pPr>
      <w:r w:rsidRPr="00916F54">
        <w:rPr>
          <w:rFonts w:cstheme="minorHAnsi"/>
          <w:sz w:val="21"/>
          <w:szCs w:val="21"/>
        </w:rPr>
        <w:t>a</w:t>
      </w:r>
    </w:p>
    <w:p w14:paraId="3B30DF16" w14:textId="77777777" w:rsidR="00A83DD9" w:rsidRPr="00916F54" w:rsidRDefault="00500661">
      <w:pPr>
        <w:pStyle w:val="Bezodstpw"/>
        <w:spacing w:line="276" w:lineRule="auto"/>
        <w:jc w:val="both"/>
        <w:rPr>
          <w:rFonts w:cstheme="minorHAnsi"/>
          <w:sz w:val="21"/>
          <w:szCs w:val="21"/>
        </w:rPr>
      </w:pPr>
      <w:r w:rsidRPr="00916F54">
        <w:rPr>
          <w:rFonts w:cstheme="minorHAnsi"/>
          <w:sz w:val="21"/>
          <w:szCs w:val="21"/>
        </w:rPr>
        <w:t>……………………………….</w:t>
      </w:r>
    </w:p>
    <w:p w14:paraId="5CEB34F8" w14:textId="77777777" w:rsidR="00A83DD9" w:rsidRPr="00916F54" w:rsidRDefault="00500661">
      <w:pPr>
        <w:pStyle w:val="Bezodstpw"/>
        <w:spacing w:line="276" w:lineRule="auto"/>
        <w:jc w:val="both"/>
        <w:rPr>
          <w:rFonts w:cstheme="minorHAnsi"/>
          <w:sz w:val="21"/>
          <w:szCs w:val="21"/>
        </w:rPr>
      </w:pPr>
      <w:r w:rsidRPr="00916F54">
        <w:rPr>
          <w:rFonts w:cstheme="minorHAnsi"/>
          <w:sz w:val="21"/>
          <w:szCs w:val="21"/>
        </w:rPr>
        <w:t>reprezentowanym przez:</w:t>
      </w:r>
    </w:p>
    <w:p w14:paraId="465BF01A" w14:textId="77777777" w:rsidR="00A83DD9" w:rsidRPr="00916F54" w:rsidRDefault="00500661">
      <w:pPr>
        <w:pStyle w:val="Bezodstpw"/>
        <w:numPr>
          <w:ilvl w:val="0"/>
          <w:numId w:val="15"/>
        </w:numPr>
        <w:spacing w:line="276" w:lineRule="auto"/>
        <w:jc w:val="both"/>
        <w:rPr>
          <w:rFonts w:cstheme="minorHAnsi"/>
          <w:b/>
          <w:bCs/>
          <w:sz w:val="21"/>
          <w:szCs w:val="21"/>
        </w:rPr>
      </w:pPr>
      <w:r w:rsidRPr="00916F54">
        <w:rPr>
          <w:rFonts w:cstheme="minorHAnsi"/>
          <w:b/>
          <w:bCs/>
          <w:sz w:val="21"/>
          <w:szCs w:val="21"/>
        </w:rPr>
        <w:t>…………………………………………………………………………</w:t>
      </w:r>
    </w:p>
    <w:p w14:paraId="73D4B466" w14:textId="77777777" w:rsidR="0084567E" w:rsidRDefault="00500661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916F54">
        <w:rPr>
          <w:rFonts w:cstheme="minorHAnsi"/>
          <w:sz w:val="21"/>
          <w:szCs w:val="21"/>
        </w:rPr>
        <w:t xml:space="preserve">zwaną dalej </w:t>
      </w:r>
      <w:r w:rsidR="0084567E" w:rsidRPr="0084567E">
        <w:rPr>
          <w:rFonts w:cstheme="minorHAnsi"/>
          <w:b/>
          <w:sz w:val="21"/>
          <w:szCs w:val="21"/>
        </w:rPr>
        <w:t>Wykonawcą,</w:t>
      </w:r>
      <w:r w:rsidR="0084567E">
        <w:rPr>
          <w:rFonts w:cstheme="minorHAnsi"/>
          <w:sz w:val="21"/>
          <w:szCs w:val="21"/>
        </w:rPr>
        <w:t xml:space="preserve"> </w:t>
      </w:r>
      <w:r w:rsidRPr="00916F54">
        <w:rPr>
          <w:rFonts w:cstheme="minorHAnsi"/>
          <w:b/>
          <w:bCs/>
          <w:sz w:val="21"/>
          <w:szCs w:val="21"/>
        </w:rPr>
        <w:t>Zleceniobiorcą</w:t>
      </w:r>
    </w:p>
    <w:p w14:paraId="5016DF66" w14:textId="6D3858CF" w:rsidR="00A83DD9" w:rsidRPr="00916F54" w:rsidRDefault="00500661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916F54">
        <w:rPr>
          <w:rFonts w:cstheme="minorHAnsi"/>
          <w:sz w:val="21"/>
          <w:szCs w:val="21"/>
        </w:rPr>
        <w:t xml:space="preserve">zwanymi dalej łącznie </w:t>
      </w:r>
      <w:r w:rsidRPr="00916F54">
        <w:rPr>
          <w:rFonts w:cstheme="minorHAnsi"/>
          <w:b/>
          <w:bCs/>
          <w:sz w:val="21"/>
          <w:szCs w:val="21"/>
        </w:rPr>
        <w:t>Stronami,</w:t>
      </w:r>
      <w:r w:rsidRPr="00916F54">
        <w:rPr>
          <w:rFonts w:cstheme="minorHAnsi"/>
          <w:sz w:val="21"/>
          <w:szCs w:val="21"/>
        </w:rPr>
        <w:t xml:space="preserve"> o następującej treści:</w:t>
      </w:r>
    </w:p>
    <w:p w14:paraId="123FAF6D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  <w:sz w:val="21"/>
          <w:szCs w:val="21"/>
        </w:rPr>
      </w:pPr>
      <w:r w:rsidRPr="00916F54">
        <w:rPr>
          <w:rFonts w:cstheme="minorHAnsi"/>
          <w:b/>
          <w:bCs/>
          <w:sz w:val="21"/>
          <w:szCs w:val="21"/>
        </w:rPr>
        <w:t>Art. 1</w:t>
      </w:r>
    </w:p>
    <w:p w14:paraId="303995A1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  <w:sz w:val="21"/>
          <w:szCs w:val="21"/>
        </w:rPr>
      </w:pPr>
      <w:r w:rsidRPr="00916F54">
        <w:rPr>
          <w:rFonts w:cstheme="minorHAnsi"/>
          <w:b/>
          <w:bCs/>
          <w:sz w:val="21"/>
          <w:szCs w:val="21"/>
        </w:rPr>
        <w:t>Przedmiot umowy, postanowienia ogólne</w:t>
      </w:r>
    </w:p>
    <w:p w14:paraId="2C2E21B3" w14:textId="2A3C9210" w:rsidR="00A83DD9" w:rsidRPr="00916F54" w:rsidRDefault="00500661" w:rsidP="004B6981">
      <w:pPr>
        <w:spacing w:line="360" w:lineRule="auto"/>
        <w:rPr>
          <w:rFonts w:cstheme="minorHAnsi"/>
          <w:sz w:val="21"/>
          <w:szCs w:val="21"/>
        </w:rPr>
      </w:pPr>
      <w:r w:rsidRPr="00916F54">
        <w:rPr>
          <w:rFonts w:cstheme="minorHAnsi"/>
          <w:sz w:val="21"/>
          <w:szCs w:val="21"/>
        </w:rPr>
        <w:t xml:space="preserve">Przedmiotem umowy </w:t>
      </w:r>
      <w:r w:rsidRPr="00916F54">
        <w:rPr>
          <w:rFonts w:cstheme="minorHAnsi"/>
          <w:b/>
          <w:bCs/>
          <w:sz w:val="21"/>
          <w:szCs w:val="21"/>
        </w:rPr>
        <w:t xml:space="preserve">jest </w:t>
      </w:r>
      <w:r w:rsidR="004B6981" w:rsidRPr="00B204C2">
        <w:rPr>
          <w:rFonts w:ascii="Calibri" w:hAnsi="Calibri" w:cs="Times New Roman"/>
          <w:b/>
          <w:bCs/>
        </w:rPr>
        <w:t>„</w:t>
      </w:r>
      <w:r w:rsidR="004B6981" w:rsidRPr="00B204C2">
        <w:rPr>
          <w:b/>
        </w:rPr>
        <w:t xml:space="preserve">Opracowanie </w:t>
      </w:r>
      <w:r w:rsidR="004B6981">
        <w:rPr>
          <w:b/>
        </w:rPr>
        <w:t xml:space="preserve">i wdrożenie </w:t>
      </w:r>
      <w:r w:rsidR="004B6981" w:rsidRPr="00B204C2">
        <w:rPr>
          <w:b/>
        </w:rPr>
        <w:t>wewnętrznego system</w:t>
      </w:r>
      <w:r w:rsidR="004B6981" w:rsidRPr="00FC19E3">
        <w:rPr>
          <w:b/>
        </w:rPr>
        <w:t xml:space="preserve"> zarządzania jakością i monitorowania zdarzeń niepożądanych</w:t>
      </w:r>
      <w:r w:rsidR="004B6981" w:rsidRPr="00FC19E3">
        <w:rPr>
          <w:rFonts w:ascii="Calibri" w:hAnsi="Calibri" w:cs="Times New Roman"/>
          <w:b/>
          <w:bCs/>
        </w:rPr>
        <w:t>”</w:t>
      </w:r>
      <w:r w:rsidRPr="00916F54">
        <w:rPr>
          <w:rFonts w:cstheme="minorHAnsi"/>
          <w:sz w:val="21"/>
          <w:szCs w:val="21"/>
        </w:rPr>
        <w:t xml:space="preserve"> </w:t>
      </w:r>
      <w:r w:rsidR="000D2213">
        <w:rPr>
          <w:rFonts w:cstheme="minorHAnsi"/>
          <w:sz w:val="21"/>
          <w:szCs w:val="21"/>
        </w:rPr>
        <w:t xml:space="preserve">dla </w:t>
      </w:r>
      <w:r w:rsidRPr="00916F54">
        <w:rPr>
          <w:rFonts w:cstheme="minorHAnsi"/>
          <w:sz w:val="21"/>
          <w:szCs w:val="21"/>
        </w:rPr>
        <w:t xml:space="preserve">Zleceniodawcy zgodnego z obowiązującymi przepisami prawa. </w:t>
      </w:r>
    </w:p>
    <w:p w14:paraId="12AC47A8" w14:textId="77777777" w:rsidR="00BF6D8D" w:rsidRPr="00916F54" w:rsidRDefault="00BF6D8D" w:rsidP="0084567E">
      <w:pPr>
        <w:pStyle w:val="Akapitzlist"/>
        <w:numPr>
          <w:ilvl w:val="2"/>
          <w:numId w:val="21"/>
        </w:numPr>
        <w:tabs>
          <w:tab w:val="clear" w:pos="0"/>
          <w:tab w:val="left" w:pos="426"/>
        </w:tabs>
        <w:suppressAutoHyphens w:val="0"/>
        <w:ind w:left="284" w:hanging="284"/>
        <w:jc w:val="both"/>
        <w:rPr>
          <w:rFonts w:cstheme="minorHAnsi"/>
        </w:rPr>
      </w:pPr>
      <w:r w:rsidRPr="00916F54">
        <w:rPr>
          <w:rFonts w:cstheme="minorHAnsi"/>
        </w:rPr>
        <w:t>Opracowanie założeń wewnętrznego systemu zarządzania jakością w obszarach klinicznych, konsumenckich i zarządczym w zakresie wdrożenia rozwiązań służących identyfikacji i zarządzaniu ryzykiem w ramach udziel</w:t>
      </w:r>
      <w:r w:rsidRPr="00916F54">
        <w:rPr>
          <w:rFonts w:cstheme="minorHAnsi"/>
        </w:rPr>
        <w:t>a</w:t>
      </w:r>
      <w:r w:rsidRPr="00916F54">
        <w:rPr>
          <w:rFonts w:cstheme="minorHAnsi"/>
        </w:rPr>
        <w:t>nych świadczeń, wskazania mechanizmów identyfikacji obszarów priorytetowych dla poprawy jakości i bezpi</w:t>
      </w:r>
      <w:r w:rsidRPr="00916F54">
        <w:rPr>
          <w:rFonts w:cstheme="minorHAnsi"/>
        </w:rPr>
        <w:t>e</w:t>
      </w:r>
      <w:r w:rsidRPr="00916F54">
        <w:rPr>
          <w:rFonts w:cstheme="minorHAnsi"/>
        </w:rPr>
        <w:t>czeństwa udzielanych świadczeń.</w:t>
      </w:r>
    </w:p>
    <w:p w14:paraId="7645B0D3" w14:textId="77777777" w:rsidR="00BF6D8D" w:rsidRPr="00916F54" w:rsidRDefault="00BF6D8D" w:rsidP="0084567E">
      <w:pPr>
        <w:pStyle w:val="Akapitzlist"/>
        <w:numPr>
          <w:ilvl w:val="2"/>
          <w:numId w:val="21"/>
        </w:numPr>
        <w:tabs>
          <w:tab w:val="clear" w:pos="0"/>
          <w:tab w:val="left" w:pos="426"/>
        </w:tabs>
        <w:suppressAutoHyphens w:val="0"/>
        <w:ind w:left="284" w:hanging="284"/>
        <w:jc w:val="both"/>
        <w:rPr>
          <w:rFonts w:cstheme="minorHAnsi"/>
        </w:rPr>
      </w:pPr>
      <w:r w:rsidRPr="00916F54">
        <w:rPr>
          <w:rFonts w:cstheme="minorHAnsi"/>
        </w:rPr>
        <w:t>Opracowanie założeń do wdrożenia systemu monitorowania zdarzeń niepożądanych w zakresie: opracowania systemu identyfikacji i zgłaszania zdarzeń niepożądanych, ustalenia osób odpowiedzialnych wraz z przypis</w:t>
      </w:r>
      <w:r w:rsidRPr="00916F54">
        <w:rPr>
          <w:rFonts w:cstheme="minorHAnsi"/>
        </w:rPr>
        <w:t>a</w:t>
      </w:r>
      <w:r w:rsidRPr="00916F54">
        <w:rPr>
          <w:rFonts w:cstheme="minorHAnsi"/>
        </w:rPr>
        <w:t xml:space="preserve">niem zakresu zadań, oceny i analizy, stworzenia rejestru zdarzeń, wdrażania działań naprawczych. </w:t>
      </w:r>
    </w:p>
    <w:p w14:paraId="6A9D82B7" w14:textId="77777777" w:rsidR="00BF6D8D" w:rsidRPr="00916F54" w:rsidRDefault="00BF6D8D" w:rsidP="0084567E">
      <w:pPr>
        <w:pStyle w:val="Akapitzlist"/>
        <w:numPr>
          <w:ilvl w:val="2"/>
          <w:numId w:val="21"/>
        </w:numPr>
        <w:tabs>
          <w:tab w:val="clear" w:pos="0"/>
          <w:tab w:val="left" w:pos="426"/>
        </w:tabs>
        <w:suppressAutoHyphens w:val="0"/>
        <w:ind w:left="284" w:hanging="284"/>
        <w:jc w:val="both"/>
        <w:rPr>
          <w:rFonts w:cstheme="minorHAnsi"/>
        </w:rPr>
      </w:pPr>
      <w:r w:rsidRPr="00916F54">
        <w:rPr>
          <w:rFonts w:cstheme="minorHAnsi"/>
        </w:rPr>
        <w:t>Asysta przy wdrażaniu programu jakościowego i systemu monitorowania zdarzeń niepożądanych.</w:t>
      </w:r>
    </w:p>
    <w:p w14:paraId="417AA3F1" w14:textId="77777777" w:rsidR="00A83DD9" w:rsidRPr="00916F54" w:rsidRDefault="00A83DD9">
      <w:pPr>
        <w:spacing w:after="0" w:line="276" w:lineRule="auto"/>
        <w:jc w:val="center"/>
        <w:rPr>
          <w:rFonts w:cstheme="minorHAnsi"/>
          <w:b/>
          <w:bCs/>
          <w:sz w:val="21"/>
          <w:szCs w:val="21"/>
        </w:rPr>
      </w:pPr>
    </w:p>
    <w:p w14:paraId="18F01C1C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2</w:t>
      </w:r>
    </w:p>
    <w:p w14:paraId="4E73238E" w14:textId="77777777" w:rsidR="00A83DD9" w:rsidRPr="00916F54" w:rsidRDefault="00500661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Strony ustalają, że przedmiot umowy będzie wykonywany przy niezbędnej pomocy udzielonej przez Zleceniodawcę.</w:t>
      </w:r>
    </w:p>
    <w:p w14:paraId="3227E012" w14:textId="34F8261B" w:rsidR="00A83DD9" w:rsidRPr="00916F54" w:rsidRDefault="00500661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Za niezbędną pomoc należy uznać wszystkie działania Zleceniodawcy przyczyniające się do należytego wykonywania czynności objętych umową np. udostępnienie </w:t>
      </w:r>
      <w:r w:rsidR="007305D7">
        <w:rPr>
          <w:rFonts w:cstheme="minorHAnsi"/>
        </w:rPr>
        <w:t xml:space="preserve">dokumentacji , posiadanych zbiorów danych, </w:t>
      </w:r>
      <w:r w:rsidRPr="00916F54">
        <w:rPr>
          <w:rFonts w:cstheme="minorHAnsi"/>
        </w:rPr>
        <w:t xml:space="preserve">pomieszczeń do przeprowadzenia czynności objętych umową. </w:t>
      </w:r>
    </w:p>
    <w:p w14:paraId="3ECBD214" w14:textId="77777777" w:rsidR="00A83DD9" w:rsidRPr="00916F54" w:rsidRDefault="00500661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Przedmiot umowy nie będzie wykonywany pod kierownictwem Zleceniodawcy.</w:t>
      </w:r>
    </w:p>
    <w:p w14:paraId="2C47244E" w14:textId="77777777" w:rsidR="00A83DD9" w:rsidRPr="00916F54" w:rsidRDefault="00A83DD9">
      <w:pPr>
        <w:spacing w:after="0" w:line="276" w:lineRule="auto"/>
        <w:jc w:val="center"/>
        <w:rPr>
          <w:rFonts w:cstheme="minorHAnsi"/>
          <w:b/>
          <w:bCs/>
        </w:rPr>
      </w:pPr>
    </w:p>
    <w:p w14:paraId="40489269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3</w:t>
      </w:r>
    </w:p>
    <w:p w14:paraId="13E4BB84" w14:textId="107DC618" w:rsidR="004D49FB" w:rsidRPr="004D49FB" w:rsidRDefault="00500661" w:rsidP="004D49F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4D49FB">
        <w:rPr>
          <w:rFonts w:cstheme="minorHAnsi"/>
        </w:rPr>
        <w:t xml:space="preserve">Strony ustaliły, że przedmiot umowy będzie wykonywany przez </w:t>
      </w:r>
      <w:r w:rsidR="004D49FB" w:rsidRPr="004D49FB">
        <w:rPr>
          <w:rFonts w:cstheme="minorHAnsi"/>
        </w:rPr>
        <w:t>Zleceniobiorc</w:t>
      </w:r>
      <w:r w:rsidR="004D49FB">
        <w:rPr>
          <w:rFonts w:cstheme="minorHAnsi"/>
        </w:rPr>
        <w:t>ę</w:t>
      </w:r>
      <w:r w:rsidR="004D49FB" w:rsidRPr="004D49FB">
        <w:rPr>
          <w:rFonts w:cstheme="minorHAnsi"/>
        </w:rPr>
        <w:t xml:space="preserve"> </w:t>
      </w:r>
      <w:r w:rsidR="004D49FB">
        <w:rPr>
          <w:rFonts w:cstheme="minorHAnsi"/>
        </w:rPr>
        <w:t>posiadającego</w:t>
      </w:r>
      <w:r w:rsidR="004D49FB" w:rsidRPr="004D49FB">
        <w:t xml:space="preserve"> </w:t>
      </w:r>
      <w:r w:rsidR="004D49FB" w:rsidRPr="004D49FB">
        <w:rPr>
          <w:rFonts w:cstheme="minorHAnsi"/>
        </w:rPr>
        <w:t>wiedz</w:t>
      </w:r>
      <w:r w:rsidR="00346286">
        <w:rPr>
          <w:rFonts w:cstheme="minorHAnsi"/>
        </w:rPr>
        <w:t>ę i doświadczenie</w:t>
      </w:r>
      <w:r w:rsidR="004D49FB" w:rsidRPr="004D49FB">
        <w:rPr>
          <w:rFonts w:cstheme="minorHAnsi"/>
        </w:rPr>
        <w:t xml:space="preserve"> zawodowe w zakresie niezbędn</w:t>
      </w:r>
      <w:r w:rsidR="007305D7">
        <w:rPr>
          <w:rFonts w:cstheme="minorHAnsi"/>
        </w:rPr>
        <w:t>ym</w:t>
      </w:r>
      <w:r w:rsidR="004D49FB" w:rsidRPr="004D49FB">
        <w:rPr>
          <w:rFonts w:cstheme="minorHAnsi"/>
        </w:rPr>
        <w:t xml:space="preserve"> do realizacji zamówienia</w:t>
      </w:r>
      <w:r w:rsidR="007305D7">
        <w:rPr>
          <w:rFonts w:cstheme="minorHAnsi"/>
        </w:rPr>
        <w:t>,</w:t>
      </w:r>
      <w:r w:rsidR="004D49FB" w:rsidRPr="004D49FB">
        <w:rPr>
          <w:rFonts w:cstheme="minorHAnsi"/>
        </w:rPr>
        <w:t xml:space="preserve"> personelu z co najmniej 3 letnim udokumentowanym doświadczeniem zawodowym  oraz kwalifikacjami zawodowymi w szczególności:</w:t>
      </w:r>
    </w:p>
    <w:p w14:paraId="48FA7212" w14:textId="77777777" w:rsidR="004D49FB" w:rsidRPr="004D49FB" w:rsidRDefault="004D49FB" w:rsidP="0084567E">
      <w:pPr>
        <w:pStyle w:val="Akapitzlist"/>
        <w:numPr>
          <w:ilvl w:val="0"/>
          <w:numId w:val="22"/>
        </w:numPr>
        <w:spacing w:after="0" w:line="276" w:lineRule="auto"/>
        <w:ind w:hanging="76"/>
        <w:jc w:val="both"/>
        <w:rPr>
          <w:rFonts w:cstheme="minorHAnsi"/>
        </w:rPr>
      </w:pPr>
      <w:r w:rsidRPr="004D49FB">
        <w:rPr>
          <w:rFonts w:cstheme="minorHAnsi"/>
        </w:rPr>
        <w:t>radcę prawnego – udokumentowany wpis na listę radców prawnych,</w:t>
      </w:r>
    </w:p>
    <w:p w14:paraId="4AF70271" w14:textId="77777777" w:rsidR="004D49FB" w:rsidRPr="004D49FB" w:rsidRDefault="004D49FB" w:rsidP="0084567E">
      <w:pPr>
        <w:pStyle w:val="Akapitzlist"/>
        <w:numPr>
          <w:ilvl w:val="0"/>
          <w:numId w:val="22"/>
        </w:numPr>
        <w:spacing w:after="0" w:line="276" w:lineRule="auto"/>
        <w:ind w:hanging="76"/>
        <w:jc w:val="both"/>
        <w:rPr>
          <w:rFonts w:cstheme="minorHAnsi"/>
        </w:rPr>
      </w:pPr>
      <w:r w:rsidRPr="004D49FB">
        <w:rPr>
          <w:rFonts w:cstheme="minorHAnsi"/>
        </w:rPr>
        <w:t xml:space="preserve">lekarza medycyny –  udokumentowany wpis do Centralnego Rejestru Lekarzy </w:t>
      </w:r>
    </w:p>
    <w:p w14:paraId="01258418" w14:textId="77777777" w:rsidR="004D49FB" w:rsidRPr="004D49FB" w:rsidRDefault="004D49FB" w:rsidP="0084567E">
      <w:pPr>
        <w:pStyle w:val="Akapitzlist"/>
        <w:numPr>
          <w:ilvl w:val="0"/>
          <w:numId w:val="22"/>
        </w:numPr>
        <w:spacing w:after="0" w:line="276" w:lineRule="auto"/>
        <w:ind w:hanging="76"/>
        <w:jc w:val="both"/>
        <w:rPr>
          <w:rFonts w:cstheme="minorHAnsi"/>
        </w:rPr>
      </w:pPr>
      <w:r w:rsidRPr="004D49FB">
        <w:rPr>
          <w:rFonts w:cstheme="minorHAnsi"/>
        </w:rPr>
        <w:t>ekonomistę ze specjalnością zarządzania w ochronie zdrowia – udokumentowany dyplomem studiów MBA w ochronie zdrowia</w:t>
      </w:r>
    </w:p>
    <w:p w14:paraId="2F040660" w14:textId="1C2A0A95" w:rsidR="00A83DD9" w:rsidRPr="004D49FB" w:rsidRDefault="00500661" w:rsidP="004D49F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4D49FB">
        <w:rPr>
          <w:rFonts w:cstheme="minorHAnsi"/>
        </w:rPr>
        <w:lastRenderedPageBreak/>
        <w:t>Zleceniobiorca ponosi pełną odpowiedzialność merytoryczną oraz formalno-prawną za wykonanie lub brak należytego wykonania przedmiotu umowy przez osoby wskazane w ust. 1, w taki sposób jak za działania i zaniechania własne.</w:t>
      </w:r>
    </w:p>
    <w:p w14:paraId="48754AA5" w14:textId="77777777" w:rsidR="00A83DD9" w:rsidRPr="00916F54" w:rsidRDefault="00A83DD9">
      <w:pPr>
        <w:spacing w:after="0" w:line="276" w:lineRule="auto"/>
        <w:jc w:val="center"/>
        <w:rPr>
          <w:rFonts w:cstheme="minorHAnsi"/>
          <w:b/>
          <w:bCs/>
        </w:rPr>
      </w:pPr>
    </w:p>
    <w:p w14:paraId="56BD7781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4</w:t>
      </w:r>
    </w:p>
    <w:p w14:paraId="3D9E685B" w14:textId="77777777" w:rsidR="00A83DD9" w:rsidRPr="007305D7" w:rsidRDefault="00500661" w:rsidP="007305D7">
      <w:pPr>
        <w:spacing w:after="0" w:line="276" w:lineRule="auto"/>
        <w:jc w:val="both"/>
        <w:rPr>
          <w:rFonts w:cstheme="minorHAnsi"/>
        </w:rPr>
      </w:pPr>
      <w:r w:rsidRPr="007305D7">
        <w:rPr>
          <w:rFonts w:cstheme="minorHAnsi"/>
        </w:rPr>
        <w:t>Strony ustalają, że przedmiot umowy będzie wykonywany w siedzibie Zleceniodawcy, w siedzibie Zleceniobiorcy lub w innych miejscach wspólnie zaakceptowanych przez Strony.</w:t>
      </w:r>
    </w:p>
    <w:p w14:paraId="4B97FD2B" w14:textId="77777777" w:rsidR="00A83DD9" w:rsidRPr="00916F54" w:rsidRDefault="00A83DD9">
      <w:pPr>
        <w:spacing w:after="0" w:line="276" w:lineRule="auto"/>
        <w:jc w:val="center"/>
        <w:rPr>
          <w:rFonts w:cstheme="minorHAnsi"/>
          <w:b/>
          <w:bCs/>
        </w:rPr>
      </w:pPr>
    </w:p>
    <w:p w14:paraId="20D84878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5</w:t>
      </w:r>
    </w:p>
    <w:p w14:paraId="2460ED7A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Obowiązki Zleceniobiorcy</w:t>
      </w:r>
    </w:p>
    <w:p w14:paraId="6A99B8E6" w14:textId="77777777" w:rsidR="001006A2" w:rsidRDefault="00500661" w:rsidP="001006A2">
      <w:p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W ramach wykonania przedmiotu umowy Zleceniobiorca zobowiązuje się do:</w:t>
      </w:r>
    </w:p>
    <w:p w14:paraId="1B3E9C70" w14:textId="3AC56F7F" w:rsidR="001006A2" w:rsidRDefault="001006A2" w:rsidP="0084567E">
      <w:pPr>
        <w:pStyle w:val="Akapitzlist"/>
        <w:numPr>
          <w:ilvl w:val="0"/>
          <w:numId w:val="19"/>
        </w:numPr>
        <w:tabs>
          <w:tab w:val="clear" w:pos="0"/>
          <w:tab w:val="num" w:pos="360"/>
        </w:tabs>
        <w:suppressAutoHyphens w:val="0"/>
        <w:spacing w:line="256" w:lineRule="auto"/>
        <w:ind w:left="426"/>
        <w:jc w:val="both"/>
      </w:pPr>
      <w:r>
        <w:t>Opracowani</w:t>
      </w:r>
      <w:r w:rsidR="000D2213">
        <w:t>a</w:t>
      </w:r>
      <w:r>
        <w:t xml:space="preserve"> założeń wewnętrznego systemu zarządzania jakością w obszarach klinicznych, konsumenckich i zarządczym w zakresie wdrożenia rozwiązań służących identyfikacji i zarządzaniu ryzykiem w ramach udziel</w:t>
      </w:r>
      <w:r>
        <w:t>a</w:t>
      </w:r>
      <w:r>
        <w:t>nych świadczeń, wskazania mechanizmów identyfikacji obszarów priorytetowych dla poprawy jakości i be</w:t>
      </w:r>
      <w:r>
        <w:t>z</w:t>
      </w:r>
      <w:r>
        <w:t>pieczeństwa udzielanych świadczeń.</w:t>
      </w:r>
    </w:p>
    <w:p w14:paraId="4C04320E" w14:textId="636BC632" w:rsidR="001006A2" w:rsidRDefault="001006A2" w:rsidP="0084567E">
      <w:pPr>
        <w:pStyle w:val="Akapitzlist"/>
        <w:numPr>
          <w:ilvl w:val="0"/>
          <w:numId w:val="19"/>
        </w:numPr>
        <w:tabs>
          <w:tab w:val="clear" w:pos="0"/>
          <w:tab w:val="num" w:pos="360"/>
        </w:tabs>
        <w:suppressAutoHyphens w:val="0"/>
        <w:spacing w:line="256" w:lineRule="auto"/>
        <w:ind w:left="426"/>
        <w:jc w:val="both"/>
      </w:pPr>
      <w:r>
        <w:t>Opracowani</w:t>
      </w:r>
      <w:r w:rsidR="000D2213">
        <w:t>a</w:t>
      </w:r>
      <w:r>
        <w:t xml:space="preserve"> założeń do wdrożenia systemu monitorowania zdarzeń niepożądanych w zakresie: opracowania systemu identyfikacji i zgłaszania zdarzeń niepożądanych, ustalenia osób odpowiedzialnych wraz z przypis</w:t>
      </w:r>
      <w:r>
        <w:t>a</w:t>
      </w:r>
      <w:r>
        <w:t xml:space="preserve">niem zakresu zadań, oceny i analizy, stworzenia rejestru zdarzeń, wdrażania działań naprawczych. </w:t>
      </w:r>
    </w:p>
    <w:p w14:paraId="580113DC" w14:textId="4AA168E6" w:rsidR="001006A2" w:rsidRDefault="001006A2" w:rsidP="0084567E">
      <w:pPr>
        <w:pStyle w:val="Akapitzlist"/>
        <w:numPr>
          <w:ilvl w:val="0"/>
          <w:numId w:val="19"/>
        </w:numPr>
        <w:tabs>
          <w:tab w:val="clear" w:pos="0"/>
          <w:tab w:val="num" w:pos="360"/>
        </w:tabs>
        <w:suppressAutoHyphens w:val="0"/>
        <w:spacing w:line="256" w:lineRule="auto"/>
        <w:ind w:left="426"/>
        <w:jc w:val="both"/>
      </w:pPr>
      <w:r>
        <w:t>Asyst</w:t>
      </w:r>
      <w:r w:rsidR="000D2213">
        <w:t>y</w:t>
      </w:r>
      <w:r>
        <w:t xml:space="preserve"> przy wdrażaniu programu jakościowego i systemu monitorowania zdarzeń niepożądanych.</w:t>
      </w:r>
    </w:p>
    <w:p w14:paraId="6F76B5DC" w14:textId="11427012" w:rsidR="001006A2" w:rsidRPr="001006A2" w:rsidRDefault="001006A2" w:rsidP="0084567E">
      <w:pPr>
        <w:pStyle w:val="Akapitzlist"/>
        <w:numPr>
          <w:ilvl w:val="0"/>
          <w:numId w:val="19"/>
        </w:numPr>
        <w:tabs>
          <w:tab w:val="clear" w:pos="0"/>
          <w:tab w:val="num" w:pos="360"/>
        </w:tabs>
        <w:spacing w:after="0" w:line="276" w:lineRule="auto"/>
        <w:ind w:left="426"/>
        <w:jc w:val="both"/>
        <w:rPr>
          <w:rFonts w:cstheme="minorHAnsi"/>
        </w:rPr>
      </w:pPr>
      <w:r w:rsidRPr="001006A2">
        <w:rPr>
          <w:rFonts w:cstheme="minorHAnsi"/>
        </w:rPr>
        <w:t xml:space="preserve"> </w:t>
      </w:r>
      <w:r w:rsidR="000D2213">
        <w:rPr>
          <w:rFonts w:cstheme="minorHAnsi"/>
        </w:rPr>
        <w:t>P</w:t>
      </w:r>
      <w:r w:rsidR="00500661" w:rsidRPr="001006A2">
        <w:rPr>
          <w:rFonts w:cstheme="minorHAnsi"/>
        </w:rPr>
        <w:t>rzeprowadzenia analizy dokumentacji</w:t>
      </w:r>
      <w:r w:rsidRPr="001006A2">
        <w:rPr>
          <w:rFonts w:cstheme="minorHAnsi"/>
        </w:rPr>
        <w:t xml:space="preserve"> i procedur</w:t>
      </w:r>
      <w:r w:rsidR="00500661" w:rsidRPr="001006A2">
        <w:rPr>
          <w:rFonts w:cstheme="minorHAnsi"/>
        </w:rPr>
        <w:t xml:space="preserve"> medycznych </w:t>
      </w:r>
      <w:r w:rsidRPr="001006A2">
        <w:rPr>
          <w:rFonts w:cstheme="minorHAnsi"/>
        </w:rPr>
        <w:t>obecnie opisujących zdarzenia niepożądane.</w:t>
      </w:r>
    </w:p>
    <w:p w14:paraId="649C3520" w14:textId="513CD077" w:rsidR="001006A2" w:rsidRDefault="001006A2" w:rsidP="0084567E">
      <w:pPr>
        <w:pStyle w:val="Akapitzlist"/>
        <w:numPr>
          <w:ilvl w:val="0"/>
          <w:numId w:val="19"/>
        </w:numPr>
        <w:tabs>
          <w:tab w:val="clear" w:pos="0"/>
          <w:tab w:val="num" w:pos="360"/>
        </w:tabs>
        <w:spacing w:after="0" w:line="276" w:lineRule="auto"/>
        <w:ind w:left="426"/>
        <w:jc w:val="both"/>
        <w:rPr>
          <w:rFonts w:cstheme="minorHAnsi"/>
        </w:rPr>
      </w:pPr>
      <w:r w:rsidRPr="001006A2">
        <w:rPr>
          <w:rFonts w:cstheme="minorHAnsi"/>
        </w:rPr>
        <w:t>Wskazani</w:t>
      </w:r>
      <w:r w:rsidR="000D2213">
        <w:rPr>
          <w:rFonts w:cstheme="minorHAnsi"/>
        </w:rPr>
        <w:t>a</w:t>
      </w:r>
      <w:r w:rsidRPr="001006A2">
        <w:rPr>
          <w:rFonts w:cstheme="minorHAnsi"/>
        </w:rPr>
        <w:t xml:space="preserve"> i wprowadzenie jednolitych zasad, dotyczących prawidłowego zgłaszania, dokumentowania oraz monitorowania występowania zdarzeń niepożądanych powstałych w SPZOZ Radzyń Podlaski.</w:t>
      </w:r>
    </w:p>
    <w:p w14:paraId="322F5728" w14:textId="615B253F" w:rsidR="001006A2" w:rsidRDefault="000D4B5D" w:rsidP="0084567E">
      <w:pPr>
        <w:pStyle w:val="Akapitzlist"/>
        <w:numPr>
          <w:ilvl w:val="0"/>
          <w:numId w:val="19"/>
        </w:numPr>
        <w:tabs>
          <w:tab w:val="clear" w:pos="0"/>
          <w:tab w:val="num" w:pos="579"/>
        </w:tabs>
        <w:spacing w:after="0"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   </w:t>
      </w:r>
      <w:r w:rsidR="000D2213">
        <w:rPr>
          <w:rFonts w:cstheme="minorHAnsi"/>
        </w:rPr>
        <w:t>W</w:t>
      </w:r>
      <w:r w:rsidR="001006A2" w:rsidRPr="001006A2">
        <w:rPr>
          <w:rFonts w:cstheme="minorHAnsi"/>
        </w:rPr>
        <w:t>drożeni</w:t>
      </w:r>
      <w:r w:rsidR="000D2213">
        <w:rPr>
          <w:rFonts w:cstheme="minorHAnsi"/>
        </w:rPr>
        <w:t>a</w:t>
      </w:r>
      <w:r w:rsidR="001006A2" w:rsidRPr="001006A2">
        <w:rPr>
          <w:rFonts w:cstheme="minorHAnsi"/>
        </w:rPr>
        <w:t xml:space="preserve"> ujednoliconych zasad zgłoszenia zdarzeń niepożądanych dotyczących hospitalizowanych pacjentów </w:t>
      </w:r>
      <w:proofErr w:type="spellStart"/>
      <w:r w:rsidR="001006A2" w:rsidRPr="001006A2">
        <w:rPr>
          <w:rFonts w:cstheme="minorHAnsi"/>
        </w:rPr>
        <w:t>tj</w:t>
      </w:r>
      <w:proofErr w:type="spellEnd"/>
      <w:r w:rsidR="001006A2" w:rsidRPr="001006A2">
        <w:rPr>
          <w:rFonts w:cstheme="minorHAnsi"/>
        </w:rPr>
        <w:t xml:space="preserve"> instrukcja zgłaszania zdarzenia niepożądanego w zaprojektowanym systemie oraz wdrożenie ujednoliconych zasad zgłoszenia innych zdarzeń niepożądanych „Karta zgłoszenia zdarzenia niepożądanego”</w:t>
      </w:r>
      <w:r w:rsidR="001006A2">
        <w:rPr>
          <w:rFonts w:cstheme="minorHAnsi"/>
        </w:rPr>
        <w:t xml:space="preserve"> </w:t>
      </w:r>
    </w:p>
    <w:p w14:paraId="66CC77C8" w14:textId="780E879F" w:rsidR="001006A2" w:rsidRDefault="000D2213" w:rsidP="0084567E">
      <w:pPr>
        <w:pStyle w:val="Akapitzlist"/>
        <w:numPr>
          <w:ilvl w:val="0"/>
          <w:numId w:val="19"/>
        </w:numPr>
        <w:tabs>
          <w:tab w:val="clear" w:pos="0"/>
          <w:tab w:val="num" w:pos="579"/>
        </w:tabs>
        <w:spacing w:after="0"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>W</w:t>
      </w:r>
      <w:r w:rsidR="001006A2" w:rsidRPr="001006A2">
        <w:rPr>
          <w:rFonts w:cstheme="minorHAnsi"/>
        </w:rPr>
        <w:t>prowadzeni</w:t>
      </w:r>
      <w:r>
        <w:rPr>
          <w:rFonts w:cstheme="minorHAnsi"/>
        </w:rPr>
        <w:t>a</w:t>
      </w:r>
      <w:r w:rsidR="001006A2" w:rsidRPr="001006A2">
        <w:rPr>
          <w:rFonts w:cstheme="minorHAnsi"/>
        </w:rPr>
        <w:t xml:space="preserve"> jednorodnej listy zdarzeń niepożądanych podlegających obowiązkowi raportowaniu „Lista zdarzeń niepożądanych podlegających obowiązkowi raportowaniu”,</w:t>
      </w:r>
    </w:p>
    <w:p w14:paraId="304AFF24" w14:textId="7ACFC91E" w:rsidR="001006A2" w:rsidRDefault="000D2213" w:rsidP="0084567E">
      <w:pPr>
        <w:pStyle w:val="Akapitzlist"/>
        <w:numPr>
          <w:ilvl w:val="0"/>
          <w:numId w:val="19"/>
        </w:numPr>
        <w:tabs>
          <w:tab w:val="clear" w:pos="0"/>
          <w:tab w:val="num" w:pos="579"/>
        </w:tabs>
        <w:spacing w:after="0"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>Wdrożenia</w:t>
      </w:r>
      <w:r w:rsidR="001006A2" w:rsidRPr="001006A2">
        <w:rPr>
          <w:rFonts w:cstheme="minorHAnsi"/>
        </w:rPr>
        <w:t xml:space="preserve"> analizy przyczyn źródłowych zdarzenia niepożądanego celem oceny</w:t>
      </w:r>
      <w:r w:rsidR="001006A2">
        <w:rPr>
          <w:rFonts w:cstheme="minorHAnsi"/>
        </w:rPr>
        <w:t xml:space="preserve"> </w:t>
      </w:r>
      <w:r w:rsidR="001006A2" w:rsidRPr="001006A2">
        <w:rPr>
          <w:rFonts w:cstheme="minorHAnsi"/>
        </w:rPr>
        <w:t xml:space="preserve">i kwalifikacja zdarzenia niepożądanego do przeprowadzenia analizy źródłowej </w:t>
      </w:r>
    </w:p>
    <w:p w14:paraId="3FDAF21E" w14:textId="7AD1989E" w:rsidR="000D4B5D" w:rsidRDefault="000D2213" w:rsidP="0084567E">
      <w:pPr>
        <w:pStyle w:val="Akapitzlist"/>
        <w:numPr>
          <w:ilvl w:val="0"/>
          <w:numId w:val="19"/>
        </w:numPr>
        <w:tabs>
          <w:tab w:val="clear" w:pos="0"/>
          <w:tab w:val="num" w:pos="579"/>
        </w:tabs>
        <w:spacing w:after="0"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>W</w:t>
      </w:r>
      <w:r w:rsidR="001006A2" w:rsidRPr="000D4B5D">
        <w:rPr>
          <w:rFonts w:cstheme="minorHAnsi"/>
        </w:rPr>
        <w:t>prowadzeni</w:t>
      </w:r>
      <w:r>
        <w:rPr>
          <w:rFonts w:cstheme="minorHAnsi"/>
        </w:rPr>
        <w:t>a</w:t>
      </w:r>
      <w:r w:rsidR="001006A2" w:rsidRPr="000D4B5D">
        <w:rPr>
          <w:rFonts w:cstheme="minorHAnsi"/>
        </w:rPr>
        <w:t xml:space="preserve"> analizy zdarzeń niepożądanych, które spowodowały lub mogły spowodować</w:t>
      </w:r>
      <w:r w:rsidR="000D4B5D" w:rsidRPr="000D4B5D">
        <w:rPr>
          <w:rFonts w:cstheme="minorHAnsi"/>
        </w:rPr>
        <w:t xml:space="preserve"> </w:t>
      </w:r>
      <w:r w:rsidR="001006A2" w:rsidRPr="000D4B5D">
        <w:rPr>
          <w:rFonts w:cstheme="minorHAnsi"/>
        </w:rPr>
        <w:t>poważne skutki dla pacjenta, identyfikacja przyczyn oraz gromadzenie informacji na temat</w:t>
      </w:r>
      <w:r w:rsidR="000D4B5D" w:rsidRPr="000D4B5D">
        <w:rPr>
          <w:rFonts w:cstheme="minorHAnsi"/>
        </w:rPr>
        <w:t xml:space="preserve"> </w:t>
      </w:r>
      <w:r w:rsidR="001006A2" w:rsidRPr="000D4B5D">
        <w:rPr>
          <w:rFonts w:cstheme="minorHAnsi"/>
        </w:rPr>
        <w:t>wystąpienia zdarzeń niepożądanych,</w:t>
      </w:r>
    </w:p>
    <w:p w14:paraId="7536347A" w14:textId="2A54F4DC" w:rsidR="001006A2" w:rsidRPr="000D4B5D" w:rsidRDefault="000D2213" w:rsidP="0084567E">
      <w:pPr>
        <w:pStyle w:val="Akapitzlist"/>
        <w:numPr>
          <w:ilvl w:val="0"/>
          <w:numId w:val="19"/>
        </w:numPr>
        <w:tabs>
          <w:tab w:val="clear" w:pos="0"/>
          <w:tab w:val="num" w:pos="579"/>
        </w:tabs>
        <w:spacing w:after="0"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>Określenia</w:t>
      </w:r>
      <w:r w:rsidR="001006A2" w:rsidRPr="000D4B5D">
        <w:rPr>
          <w:rFonts w:cstheme="minorHAnsi"/>
        </w:rPr>
        <w:t xml:space="preserve"> działań prewencyjnych ukierunkowanych na poprawę bezpieczeństwa i jakości</w:t>
      </w:r>
    </w:p>
    <w:p w14:paraId="74199A80" w14:textId="3B88227C" w:rsidR="00A83DD9" w:rsidRPr="001006A2" w:rsidRDefault="001006A2" w:rsidP="0084567E">
      <w:pPr>
        <w:spacing w:after="0" w:line="276" w:lineRule="auto"/>
        <w:ind w:left="426"/>
        <w:jc w:val="both"/>
        <w:rPr>
          <w:rFonts w:cstheme="minorHAnsi"/>
        </w:rPr>
      </w:pPr>
      <w:r w:rsidRPr="001006A2">
        <w:rPr>
          <w:rFonts w:cstheme="minorHAnsi"/>
        </w:rPr>
        <w:t>opieki nad pacjentem w aspekcie minimalizowania występowania zdarzeń niepożądanych,</w:t>
      </w:r>
    </w:p>
    <w:p w14:paraId="15491B4F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6</w:t>
      </w:r>
    </w:p>
    <w:p w14:paraId="69EB4B17" w14:textId="040A93F0" w:rsidR="000D4B5D" w:rsidRDefault="000D2213" w:rsidP="001305D3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Z</w:t>
      </w:r>
      <w:r w:rsidR="000D4B5D" w:rsidRPr="000D4B5D">
        <w:rPr>
          <w:rFonts w:cstheme="minorHAnsi"/>
        </w:rPr>
        <w:t>agadnienia</w:t>
      </w:r>
      <w:r w:rsidR="00500661" w:rsidRPr="000D4B5D">
        <w:rPr>
          <w:rFonts w:cstheme="minorHAnsi"/>
        </w:rPr>
        <w:t xml:space="preserve">, o których mowa realizowane będą maksymalnie w dwóch dniach w danym miesiącu, ustalonych wspólnie przez Strony. </w:t>
      </w:r>
      <w:r w:rsidR="000D4B5D" w:rsidRPr="000D4B5D">
        <w:rPr>
          <w:rFonts w:cstheme="minorHAnsi"/>
        </w:rPr>
        <w:t xml:space="preserve">Ewentualnie </w:t>
      </w:r>
      <w:r w:rsidR="00500661" w:rsidRPr="000D4B5D">
        <w:rPr>
          <w:rFonts w:cstheme="minorHAnsi"/>
        </w:rPr>
        <w:t xml:space="preserve">po wcześniejszym uzgodnieniu </w:t>
      </w:r>
      <w:r w:rsidR="000D4B5D" w:rsidRPr="000D4B5D">
        <w:rPr>
          <w:rFonts w:cstheme="minorHAnsi"/>
        </w:rPr>
        <w:t xml:space="preserve">strony </w:t>
      </w:r>
      <w:r w:rsidR="00500661" w:rsidRPr="000D4B5D">
        <w:rPr>
          <w:rFonts w:cstheme="minorHAnsi"/>
        </w:rPr>
        <w:t>przesyłają materiały drogą mailową, bez konieczności wizyty u Zlecającego.</w:t>
      </w:r>
    </w:p>
    <w:p w14:paraId="5E4C519F" w14:textId="1FE0FEDE" w:rsidR="00A83DD9" w:rsidRPr="00916F54" w:rsidRDefault="0050066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W sytuacjach nagłych uzasadnionych potrzebą Zleceniodawcy, Zleceniodawca może wnioskować o dodatkową </w:t>
      </w:r>
      <w:r w:rsidR="000D4B5D">
        <w:rPr>
          <w:rFonts w:cstheme="minorHAnsi"/>
        </w:rPr>
        <w:t>opinię w przedmiocie</w:t>
      </w:r>
      <w:r w:rsidRPr="00916F54">
        <w:rPr>
          <w:rFonts w:cstheme="minorHAnsi"/>
        </w:rPr>
        <w:t xml:space="preserve">, Zleceniodawca zapłaci Zleceniobiorcy dodatkowe wynagrodzenie, chyba że Strony ustalą </w:t>
      </w:r>
      <w:r w:rsidR="000D4B5D">
        <w:rPr>
          <w:rFonts w:cstheme="minorHAnsi"/>
        </w:rPr>
        <w:t>inaczej</w:t>
      </w:r>
      <w:r w:rsidRPr="00916F54">
        <w:rPr>
          <w:rFonts w:cstheme="minorHAnsi"/>
        </w:rPr>
        <w:t>.</w:t>
      </w:r>
    </w:p>
    <w:p w14:paraId="30E41B80" w14:textId="77777777" w:rsidR="00A83DD9" w:rsidRPr="00916F54" w:rsidRDefault="00A83DD9">
      <w:pPr>
        <w:spacing w:after="0" w:line="276" w:lineRule="auto"/>
        <w:jc w:val="center"/>
        <w:rPr>
          <w:rFonts w:cstheme="minorHAnsi"/>
          <w:b/>
          <w:bCs/>
        </w:rPr>
      </w:pPr>
    </w:p>
    <w:p w14:paraId="39FFD611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7</w:t>
      </w:r>
    </w:p>
    <w:p w14:paraId="26C4187A" w14:textId="751F468C" w:rsidR="00A83DD9" w:rsidRPr="00916F54" w:rsidRDefault="00500661">
      <w:p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Zleceniobiorca zapewnia, że objęte przedmiotem niniejszej umowy </w:t>
      </w:r>
      <w:r w:rsidR="000D4B5D">
        <w:rPr>
          <w:rFonts w:cstheme="minorHAnsi"/>
        </w:rPr>
        <w:t>opracowanie</w:t>
      </w:r>
      <w:r w:rsidRPr="00916F54">
        <w:rPr>
          <w:rFonts w:cstheme="minorHAnsi"/>
        </w:rPr>
        <w:t xml:space="preserve"> wykonywać będzie z należytą starannością, kompletnie i rzetelnie, zgodnie z posiadaną wiedzą, wykorzystując przy tym dostępny postęp nauki i praktyki, jak również własne doświadczenie tak, aby znajdowały się na najwyższym poziomie wśród usług tego rodzaju.</w:t>
      </w:r>
    </w:p>
    <w:p w14:paraId="4BEBD30A" w14:textId="77777777" w:rsidR="00A83DD9" w:rsidRPr="00916F54" w:rsidRDefault="00A83DD9">
      <w:pPr>
        <w:spacing w:after="0" w:line="276" w:lineRule="auto"/>
        <w:jc w:val="center"/>
        <w:rPr>
          <w:rFonts w:cstheme="minorHAnsi"/>
          <w:b/>
          <w:bCs/>
        </w:rPr>
      </w:pPr>
    </w:p>
    <w:p w14:paraId="18DDA9B1" w14:textId="77777777" w:rsidR="0084567E" w:rsidRDefault="0084567E">
      <w:pPr>
        <w:spacing w:after="0" w:line="276" w:lineRule="auto"/>
        <w:jc w:val="center"/>
        <w:rPr>
          <w:rFonts w:cstheme="minorHAnsi"/>
          <w:b/>
          <w:bCs/>
        </w:rPr>
      </w:pPr>
    </w:p>
    <w:p w14:paraId="310C14DB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lastRenderedPageBreak/>
        <w:t>Art. 8</w:t>
      </w:r>
    </w:p>
    <w:p w14:paraId="3788D074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Tajemnica przedsiębiorstwa</w:t>
      </w:r>
    </w:p>
    <w:p w14:paraId="16B1C324" w14:textId="77777777" w:rsidR="00A83DD9" w:rsidRPr="00916F54" w:rsidRDefault="00500661">
      <w:pPr>
        <w:pStyle w:val="Bezodstpw"/>
        <w:numPr>
          <w:ilvl w:val="0"/>
          <w:numId w:val="7"/>
        </w:numPr>
        <w:spacing w:line="276" w:lineRule="auto"/>
        <w:ind w:left="357" w:hanging="357"/>
        <w:jc w:val="both"/>
        <w:rPr>
          <w:rFonts w:cstheme="minorHAnsi"/>
        </w:rPr>
      </w:pPr>
      <w:r w:rsidRPr="00916F54">
        <w:rPr>
          <w:rFonts w:cstheme="minorHAnsi"/>
        </w:rPr>
        <w:t xml:space="preserve">Zleceniobiorca zobowiązuje się do niewykorzystywania, nieujawniania, nieprzekazywania innym osobom fizycznym lub prawnym, informacji stanowiących tajemnicę przedsiębiorstwa Zleceniodawcy mogących zagrażać lub naruszać interes Zleceniodawcy. </w:t>
      </w:r>
    </w:p>
    <w:p w14:paraId="3C97FD1E" w14:textId="77777777" w:rsidR="00A83DD9" w:rsidRPr="00916F54" w:rsidRDefault="00500661">
      <w:pPr>
        <w:pStyle w:val="Bezodstpw"/>
        <w:numPr>
          <w:ilvl w:val="0"/>
          <w:numId w:val="7"/>
        </w:numPr>
        <w:spacing w:line="276" w:lineRule="auto"/>
        <w:ind w:left="357" w:hanging="357"/>
        <w:jc w:val="both"/>
        <w:rPr>
          <w:rFonts w:cstheme="minorHAnsi"/>
        </w:rPr>
      </w:pPr>
      <w:r w:rsidRPr="00916F54">
        <w:rPr>
          <w:rFonts w:cstheme="minorHAnsi"/>
        </w:rPr>
        <w:t>Strony za tajemnicę przedsiębiorstwa uważają nieujawnione do wiadomości publicznej informacje w formie ustnej, pisemnej, zakodowanej, graficznej lub innej formie rzeczowej, łącznie z formą elektroniczną lub magnetyczną oraz inne informacje techniczne, technologiczne, organizacyjne, administracyjne handlowe i finansowe przedsiębiorstwa Zleceniodawcy, lub inne informacje posiadające wartość gospodarczą, co do których Zleceniodawca podjął niezbędne działania w celu zachowania ich poufności.</w:t>
      </w:r>
    </w:p>
    <w:p w14:paraId="2DD634DA" w14:textId="77777777" w:rsidR="00A83DD9" w:rsidRPr="00916F54" w:rsidRDefault="00500661">
      <w:pPr>
        <w:pStyle w:val="Bezodstpw"/>
        <w:numPr>
          <w:ilvl w:val="0"/>
          <w:numId w:val="7"/>
        </w:numPr>
        <w:spacing w:line="276" w:lineRule="auto"/>
        <w:ind w:left="357" w:hanging="357"/>
        <w:jc w:val="both"/>
        <w:rPr>
          <w:rFonts w:cstheme="minorHAnsi"/>
        </w:rPr>
      </w:pPr>
      <w:r w:rsidRPr="00916F54">
        <w:rPr>
          <w:rFonts w:cstheme="minorHAnsi"/>
        </w:rPr>
        <w:t>Strony ustalają, iż tajemnica przedsiębiorstwa Zleceniodawcy, obowiązywać będzie Zleceniobiorcę przez cały czas trwania umowy oraz przez okres trzech lat po rozwiązaniu umowy.</w:t>
      </w:r>
    </w:p>
    <w:p w14:paraId="0DB65794" w14:textId="77777777" w:rsidR="00A83DD9" w:rsidRPr="00916F54" w:rsidRDefault="00500661">
      <w:pPr>
        <w:pStyle w:val="Bezodstpw"/>
        <w:numPr>
          <w:ilvl w:val="0"/>
          <w:numId w:val="7"/>
        </w:numPr>
        <w:spacing w:line="276" w:lineRule="auto"/>
        <w:ind w:left="357" w:hanging="357"/>
        <w:jc w:val="both"/>
        <w:rPr>
          <w:rFonts w:cstheme="minorHAnsi"/>
        </w:rPr>
      </w:pPr>
      <w:r w:rsidRPr="00916F54">
        <w:rPr>
          <w:rFonts w:cstheme="minorHAnsi"/>
        </w:rPr>
        <w:t>Zleceniobiorca oświadcza, że znane mu są przepisy o odpowiedzialności cywilnej i karnej określone w ustawie z dnia 16.04.1993 r. o zwalczaniu nieuczciwej konkurencji (</w:t>
      </w:r>
      <w:proofErr w:type="spellStart"/>
      <w:r w:rsidRPr="00916F54">
        <w:rPr>
          <w:rFonts w:cstheme="minorHAnsi"/>
        </w:rPr>
        <w:t>t.j</w:t>
      </w:r>
      <w:proofErr w:type="spellEnd"/>
      <w:r w:rsidRPr="00916F54">
        <w:rPr>
          <w:rFonts w:cstheme="minorHAnsi"/>
        </w:rPr>
        <w:t>. Dz. U. z 2022 r. poz. 1233), a także z art. 266 ustawy z dnia 06.06.1997 r. Kodeks karny (</w:t>
      </w:r>
      <w:proofErr w:type="spellStart"/>
      <w:r w:rsidRPr="00916F54">
        <w:rPr>
          <w:rFonts w:cstheme="minorHAnsi"/>
        </w:rPr>
        <w:t>t.j</w:t>
      </w:r>
      <w:proofErr w:type="spellEnd"/>
      <w:r w:rsidRPr="00916F54">
        <w:rPr>
          <w:rFonts w:cstheme="minorHAnsi"/>
        </w:rPr>
        <w:t xml:space="preserve">. Dz. U. z 2022 r. poz. 1138 z </w:t>
      </w:r>
      <w:proofErr w:type="spellStart"/>
      <w:r w:rsidRPr="00916F54">
        <w:rPr>
          <w:rFonts w:cstheme="minorHAnsi"/>
        </w:rPr>
        <w:t>późn</w:t>
      </w:r>
      <w:proofErr w:type="spellEnd"/>
      <w:r w:rsidRPr="00916F54">
        <w:rPr>
          <w:rFonts w:cstheme="minorHAnsi"/>
        </w:rPr>
        <w:t xml:space="preserve">. zm.).  </w:t>
      </w:r>
    </w:p>
    <w:p w14:paraId="274A8E13" w14:textId="77777777" w:rsidR="00A83DD9" w:rsidRPr="00916F54" w:rsidRDefault="00A83DD9">
      <w:pPr>
        <w:spacing w:after="0" w:line="276" w:lineRule="auto"/>
        <w:jc w:val="center"/>
        <w:rPr>
          <w:rFonts w:cstheme="minorHAnsi"/>
          <w:b/>
          <w:bCs/>
        </w:rPr>
      </w:pPr>
    </w:p>
    <w:p w14:paraId="7239496A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9</w:t>
      </w:r>
    </w:p>
    <w:p w14:paraId="1AC25189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 xml:space="preserve">Ochrona danych osobowych </w:t>
      </w:r>
    </w:p>
    <w:p w14:paraId="2BBEA925" w14:textId="77777777" w:rsidR="00A83DD9" w:rsidRPr="00916F54" w:rsidRDefault="00500661">
      <w:pPr>
        <w:pStyle w:val="Zwykyteks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916F54">
        <w:rPr>
          <w:rFonts w:asciiTheme="minorHAnsi" w:hAnsiTheme="minorHAnsi" w:cstheme="minorHAnsi"/>
          <w:szCs w:val="22"/>
        </w:rPr>
        <w:t xml:space="preserve">Szczegółowe zasady ochrony i przetwarzania danych osobowych przez Zleceniobiorcę określa umowa powierzenia przetwarzania danych stanowiąca </w:t>
      </w:r>
      <w:r w:rsidRPr="00916F54">
        <w:rPr>
          <w:rFonts w:asciiTheme="minorHAnsi" w:hAnsiTheme="minorHAnsi" w:cstheme="minorHAnsi"/>
          <w:b/>
          <w:bCs/>
          <w:szCs w:val="22"/>
        </w:rPr>
        <w:t>załącznik nr 2</w:t>
      </w:r>
      <w:r w:rsidRPr="00916F54">
        <w:rPr>
          <w:rFonts w:asciiTheme="minorHAnsi" w:hAnsiTheme="minorHAnsi" w:cstheme="minorHAnsi"/>
          <w:szCs w:val="22"/>
        </w:rPr>
        <w:t xml:space="preserve"> do niniejszej umowy.</w:t>
      </w:r>
    </w:p>
    <w:p w14:paraId="4C6BC902" w14:textId="77777777" w:rsidR="00A83DD9" w:rsidRPr="00916F54" w:rsidRDefault="00A83DD9">
      <w:pPr>
        <w:pStyle w:val="Akapitzlist"/>
        <w:spacing w:after="0" w:line="276" w:lineRule="auto"/>
        <w:ind w:left="360"/>
        <w:jc w:val="both"/>
        <w:rPr>
          <w:rFonts w:cstheme="minorHAnsi"/>
        </w:rPr>
      </w:pPr>
    </w:p>
    <w:p w14:paraId="5E0B2006" w14:textId="77777777" w:rsidR="00A83DD9" w:rsidRPr="00916F54" w:rsidRDefault="00500661">
      <w:pPr>
        <w:pStyle w:val="Akapitzlist"/>
        <w:spacing w:after="0" w:line="276" w:lineRule="auto"/>
        <w:ind w:left="0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10</w:t>
      </w:r>
    </w:p>
    <w:p w14:paraId="6BD87F43" w14:textId="77777777" w:rsidR="00A83DD9" w:rsidRPr="00916F54" w:rsidRDefault="0050066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Wykonanie przedmiotu umowy przez Zleceniobiorcę odbywać będzie się bez zbędnej zwłoki, uwzględniając racjonalny czas konieczny do realizacji każdego zadania. </w:t>
      </w:r>
    </w:p>
    <w:p w14:paraId="6B971B8F" w14:textId="77777777" w:rsidR="00A83DD9" w:rsidRPr="00916F54" w:rsidRDefault="0050066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Umowny termin bez zbędnej zwłoki oznacza termin realny, mający na względzie okoliczności miejsca i czasu zawartej umowy jednak nie późniejszy niż termin 14 dni roboczych. </w:t>
      </w:r>
    </w:p>
    <w:p w14:paraId="1F091E49" w14:textId="77777777" w:rsidR="00A83DD9" w:rsidRPr="00916F54" w:rsidRDefault="0050066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Zleceniodawca zachowa należytą staranność w zakresie udzielenia informacji, przekazania lub udostępnienia dokumentacji, które stanowią istotne warunki dla Zleceniobiorcy do prawidłowej realizacji przedmiotu umowy.   </w:t>
      </w:r>
    </w:p>
    <w:p w14:paraId="3BDB8833" w14:textId="77777777" w:rsidR="00A83DD9" w:rsidRPr="00916F54" w:rsidRDefault="00A83DD9">
      <w:pPr>
        <w:spacing w:after="0" w:line="276" w:lineRule="auto"/>
        <w:jc w:val="center"/>
        <w:rPr>
          <w:rFonts w:cstheme="minorHAnsi"/>
          <w:b/>
          <w:bCs/>
        </w:rPr>
      </w:pPr>
    </w:p>
    <w:p w14:paraId="7004D069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11</w:t>
      </w:r>
    </w:p>
    <w:p w14:paraId="03BC3BB7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Wynagrodzenie, rozliczenie wzajemne należności</w:t>
      </w:r>
    </w:p>
    <w:p w14:paraId="674BA0C9" w14:textId="4B8542DB" w:rsidR="00A83DD9" w:rsidRPr="00916F54" w:rsidRDefault="0050066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Za wykonanie przedmiotu umowy, Zleceniobiorcy przysługuje wynagrodzenie w wysokości </w:t>
      </w:r>
      <w:r w:rsidRPr="00916F54">
        <w:rPr>
          <w:rFonts w:cstheme="minorHAnsi"/>
          <w:b/>
          <w:bCs/>
        </w:rPr>
        <w:t>………….. netto (słownie: ……………………………….),</w:t>
      </w:r>
      <w:r w:rsidRPr="00916F54">
        <w:rPr>
          <w:rFonts w:cstheme="minorHAnsi"/>
        </w:rPr>
        <w:t xml:space="preserve"> powiększone o należny podatek VAT zgodnie z obowiązującymi stawkami. </w:t>
      </w:r>
    </w:p>
    <w:p w14:paraId="5B643FE5" w14:textId="46254B64" w:rsidR="00A83DD9" w:rsidRPr="00916F54" w:rsidRDefault="0050066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W sytuacjach, kiedy ilość pracy lub jej efekt wykażą konieczność rozszerzenia, wtedy Zleceniobiorcy przysługuje dodatkowe wynagrodzenie w wysokości </w:t>
      </w:r>
      <w:r w:rsidRPr="00916F54">
        <w:rPr>
          <w:rFonts w:cstheme="minorHAnsi"/>
          <w:b/>
          <w:bCs/>
        </w:rPr>
        <w:t>………. PLN netto (słownie: …………………..)</w:t>
      </w:r>
      <w:r w:rsidRPr="00916F54">
        <w:rPr>
          <w:rFonts w:cstheme="minorHAnsi"/>
        </w:rPr>
        <w:t xml:space="preserve">, </w:t>
      </w:r>
      <w:r w:rsidR="000D2213">
        <w:rPr>
          <w:rFonts w:cstheme="minorHAnsi"/>
        </w:rPr>
        <w:t>według dodatkowych ustaleń</w:t>
      </w:r>
      <w:r w:rsidRPr="00916F54">
        <w:rPr>
          <w:rFonts w:cstheme="minorHAnsi"/>
        </w:rPr>
        <w:t xml:space="preserve">.   </w:t>
      </w:r>
    </w:p>
    <w:p w14:paraId="2FF41E37" w14:textId="027527F8" w:rsidR="00A83DD9" w:rsidRPr="00916F54" w:rsidRDefault="0050066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Zleceniodawca dokona zapłaty wynagrodzenia Zleceniobiorcy w terminie </w:t>
      </w:r>
      <w:r w:rsidR="0084567E">
        <w:rPr>
          <w:rFonts w:cstheme="minorHAnsi"/>
        </w:rPr>
        <w:t>30</w:t>
      </w:r>
      <w:r w:rsidRPr="00916F54">
        <w:rPr>
          <w:rFonts w:cstheme="minorHAnsi"/>
        </w:rPr>
        <w:t xml:space="preserve"> dni od dnia prawidłowo wystawionej i dostarczonej faktury do siedziby Zamawiającego. Za dzień dokonania zapłaty Strony uważać będą dzień wpływu wynagrodzenia na rachunek bankowy Zleceniobiorcy. </w:t>
      </w:r>
    </w:p>
    <w:p w14:paraId="4337FEA5" w14:textId="77777777" w:rsidR="00A83DD9" w:rsidRPr="00916F54" w:rsidRDefault="0050066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Zleceniodawca upoważnia Zleceniobiorcę do wystawienia faktury VAT bez podpisu osoby upoważnionej po stronie Zleceniodawcy. </w:t>
      </w:r>
    </w:p>
    <w:p w14:paraId="5630D18A" w14:textId="77777777" w:rsidR="00A83DD9" w:rsidRPr="00916F54" w:rsidRDefault="0050066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W przypadku braku zapłaty wynagrodzenia lub opóźnienia terminu zapłaty, Zleceniobiorcy przysługuję naliczenie odsetek w ustawowej wysokości </w:t>
      </w:r>
    </w:p>
    <w:p w14:paraId="29E36D8E" w14:textId="77777777" w:rsidR="00A83DD9" w:rsidRPr="00916F54" w:rsidRDefault="00A83DD9">
      <w:pPr>
        <w:pStyle w:val="Akapitzlist"/>
        <w:spacing w:after="0" w:line="276" w:lineRule="auto"/>
        <w:jc w:val="both"/>
        <w:rPr>
          <w:rFonts w:cstheme="minorHAnsi"/>
        </w:rPr>
      </w:pPr>
    </w:p>
    <w:p w14:paraId="14EEB2EF" w14:textId="77777777" w:rsidR="00A83DD9" w:rsidRPr="00916F54" w:rsidRDefault="00A83DD9">
      <w:pPr>
        <w:pStyle w:val="Akapitzlist"/>
        <w:spacing w:after="0" w:line="276" w:lineRule="auto"/>
        <w:jc w:val="both"/>
        <w:rPr>
          <w:rFonts w:cstheme="minorHAnsi"/>
        </w:rPr>
      </w:pPr>
    </w:p>
    <w:p w14:paraId="638B0100" w14:textId="77777777" w:rsidR="0084567E" w:rsidRDefault="0084567E">
      <w:pPr>
        <w:spacing w:after="0" w:line="276" w:lineRule="auto"/>
        <w:jc w:val="center"/>
        <w:rPr>
          <w:rFonts w:cstheme="minorHAnsi"/>
          <w:b/>
          <w:bCs/>
        </w:rPr>
      </w:pPr>
    </w:p>
    <w:p w14:paraId="66B247C6" w14:textId="77777777" w:rsidR="0084567E" w:rsidRDefault="0084567E">
      <w:pPr>
        <w:spacing w:after="0" w:line="276" w:lineRule="auto"/>
        <w:jc w:val="center"/>
        <w:rPr>
          <w:rFonts w:cstheme="minorHAnsi"/>
          <w:b/>
          <w:bCs/>
        </w:rPr>
      </w:pPr>
    </w:p>
    <w:p w14:paraId="24534634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lastRenderedPageBreak/>
        <w:t>Art. 12</w:t>
      </w:r>
    </w:p>
    <w:p w14:paraId="29B90864" w14:textId="77777777" w:rsidR="00A83DD9" w:rsidRPr="00916F54" w:rsidRDefault="00500661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916F54">
        <w:rPr>
          <w:rFonts w:cstheme="minorHAnsi"/>
        </w:rPr>
        <w:t>Do kontaktów w realizacji przedmiotu umowy Zleceniodawca wskazuje:</w:t>
      </w:r>
    </w:p>
    <w:p w14:paraId="3A83B374" w14:textId="77777777" w:rsidR="00A83DD9" w:rsidRPr="00916F54" w:rsidRDefault="00A83DD9">
      <w:pPr>
        <w:pStyle w:val="Akapitzlist"/>
        <w:spacing w:after="0" w:line="276" w:lineRule="auto"/>
        <w:ind w:left="360"/>
        <w:rPr>
          <w:rFonts w:cstheme="minorHAnsi"/>
        </w:rPr>
      </w:pPr>
    </w:p>
    <w:p w14:paraId="69883BC9" w14:textId="77777777" w:rsidR="00A83DD9" w:rsidRPr="00916F54" w:rsidRDefault="00A83DD9">
      <w:pPr>
        <w:pStyle w:val="Akapitzlist"/>
        <w:spacing w:after="0" w:line="276" w:lineRule="auto"/>
        <w:ind w:left="360"/>
        <w:rPr>
          <w:rFonts w:cstheme="minorHAnsi"/>
        </w:rPr>
      </w:pPr>
    </w:p>
    <w:p w14:paraId="2A6A7546" w14:textId="77777777" w:rsidR="00A83DD9" w:rsidRPr="00916F54" w:rsidRDefault="00500661">
      <w:pPr>
        <w:pStyle w:val="Akapitzlist"/>
        <w:spacing w:after="0" w:line="276" w:lineRule="auto"/>
        <w:ind w:left="360"/>
        <w:rPr>
          <w:rFonts w:cstheme="minorHAnsi"/>
          <w:vertAlign w:val="superscript"/>
        </w:rPr>
      </w:pPr>
      <w:r w:rsidRPr="00916F54">
        <w:rPr>
          <w:rFonts w:cstheme="minorHAnsi"/>
          <w:vertAlign w:val="superscript"/>
        </w:rPr>
        <w:t xml:space="preserve">                 imię i nazwisko                                                     numer telefonu </w:t>
      </w:r>
      <w:r w:rsidRPr="00916F54">
        <w:rPr>
          <w:rFonts w:cstheme="minorHAnsi"/>
          <w:vertAlign w:val="superscript"/>
        </w:rPr>
        <w:tab/>
      </w:r>
      <w:r w:rsidRPr="00916F54">
        <w:rPr>
          <w:rFonts w:cstheme="minorHAnsi"/>
          <w:vertAlign w:val="superscript"/>
        </w:rPr>
        <w:tab/>
        <w:t xml:space="preserve">                adres email </w:t>
      </w:r>
    </w:p>
    <w:p w14:paraId="5121BD72" w14:textId="77777777" w:rsidR="00A83DD9" w:rsidRPr="00916F54" w:rsidRDefault="00A83DD9">
      <w:pPr>
        <w:spacing w:after="0" w:line="276" w:lineRule="auto"/>
        <w:ind w:left="360"/>
        <w:rPr>
          <w:rFonts w:cstheme="minorHAnsi"/>
        </w:rPr>
      </w:pPr>
    </w:p>
    <w:p w14:paraId="166D8F0A" w14:textId="77777777" w:rsidR="00A83DD9" w:rsidRPr="00916F54" w:rsidRDefault="00500661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916F54">
        <w:rPr>
          <w:rFonts w:cstheme="minorHAnsi"/>
        </w:rPr>
        <w:t>Do kontaktów w realizacji przedmiotu umowy Zleceniobiorca wskazuje:</w:t>
      </w:r>
    </w:p>
    <w:p w14:paraId="04153732" w14:textId="77777777" w:rsidR="00A83DD9" w:rsidRPr="00916F54" w:rsidRDefault="00A83DD9">
      <w:pPr>
        <w:pStyle w:val="Akapitzlist"/>
        <w:spacing w:after="0" w:line="276" w:lineRule="auto"/>
        <w:ind w:left="360"/>
        <w:rPr>
          <w:rFonts w:cstheme="minorHAnsi"/>
        </w:rPr>
      </w:pPr>
    </w:p>
    <w:p w14:paraId="3CF3345C" w14:textId="77777777" w:rsidR="00A83DD9" w:rsidRPr="00916F54" w:rsidRDefault="00500661">
      <w:pPr>
        <w:pStyle w:val="Akapitzlist"/>
        <w:spacing w:after="0" w:line="276" w:lineRule="auto"/>
        <w:ind w:left="360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……………………………………………………………………………….</w:t>
      </w:r>
    </w:p>
    <w:p w14:paraId="592C73EE" w14:textId="77777777" w:rsidR="00A83DD9" w:rsidRPr="00916F54" w:rsidRDefault="00500661">
      <w:pPr>
        <w:pStyle w:val="Akapitzlist"/>
        <w:spacing w:after="0" w:line="276" w:lineRule="auto"/>
        <w:ind w:left="360"/>
        <w:rPr>
          <w:rFonts w:cstheme="minorHAnsi"/>
          <w:vertAlign w:val="superscript"/>
        </w:rPr>
      </w:pPr>
      <w:r w:rsidRPr="00916F54">
        <w:rPr>
          <w:rFonts w:cstheme="minorHAnsi"/>
          <w:vertAlign w:val="superscript"/>
        </w:rPr>
        <w:t xml:space="preserve">                        imię i nazwisko                                           numer telefonu </w:t>
      </w:r>
      <w:r w:rsidRPr="00916F54">
        <w:rPr>
          <w:rFonts w:cstheme="minorHAnsi"/>
          <w:vertAlign w:val="superscript"/>
        </w:rPr>
        <w:tab/>
      </w:r>
      <w:r w:rsidRPr="00916F54">
        <w:rPr>
          <w:rFonts w:cstheme="minorHAnsi"/>
          <w:vertAlign w:val="superscript"/>
        </w:rPr>
        <w:tab/>
        <w:t xml:space="preserve">              adres email </w:t>
      </w:r>
    </w:p>
    <w:p w14:paraId="19684861" w14:textId="77777777" w:rsidR="00A83DD9" w:rsidRPr="00916F54" w:rsidRDefault="00A83DD9">
      <w:pPr>
        <w:spacing w:after="0" w:line="276" w:lineRule="auto"/>
        <w:jc w:val="center"/>
        <w:rPr>
          <w:rFonts w:cstheme="minorHAnsi"/>
          <w:b/>
          <w:bCs/>
        </w:rPr>
      </w:pPr>
    </w:p>
    <w:p w14:paraId="50AD7FB0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13</w:t>
      </w:r>
    </w:p>
    <w:p w14:paraId="2B086399" w14:textId="01851010" w:rsidR="00A83DD9" w:rsidRPr="00916F54" w:rsidRDefault="0050066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Umowa zostaje zawarta na czas określony</w:t>
      </w:r>
      <w:r w:rsidR="0084567E">
        <w:rPr>
          <w:rFonts w:cstheme="minorHAnsi"/>
        </w:rPr>
        <w:t xml:space="preserve"> 3 miesięcy</w:t>
      </w:r>
      <w:r w:rsidRPr="00916F54">
        <w:rPr>
          <w:rFonts w:cstheme="minorHAnsi"/>
        </w:rPr>
        <w:t xml:space="preserve">, </w:t>
      </w:r>
      <w:r w:rsidRPr="00916F54">
        <w:rPr>
          <w:rFonts w:cstheme="minorHAnsi"/>
          <w:b/>
          <w:bCs/>
        </w:rPr>
        <w:t xml:space="preserve">z terminem obowiązywania </w:t>
      </w:r>
      <w:r w:rsidR="000D2213">
        <w:rPr>
          <w:rFonts w:cstheme="minorHAnsi"/>
          <w:b/>
          <w:bCs/>
        </w:rPr>
        <w:t xml:space="preserve"> </w:t>
      </w:r>
      <w:r w:rsidRPr="00916F54">
        <w:rPr>
          <w:rFonts w:cstheme="minorHAnsi"/>
          <w:b/>
          <w:bCs/>
        </w:rPr>
        <w:t>do dnia …………………… r.</w:t>
      </w:r>
    </w:p>
    <w:p w14:paraId="7BE1A431" w14:textId="77777777" w:rsidR="00A83DD9" w:rsidRPr="00916F54" w:rsidRDefault="0050066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Każdej ze stron przysługuje prawo wypowiedzenia umowy z zachowaniem jednomiesięcznego okresu wypowiedzenia ze skutkiem na koniec miesiąca kalendarzowego.</w:t>
      </w:r>
    </w:p>
    <w:p w14:paraId="1A64F42C" w14:textId="77777777" w:rsidR="00A83DD9" w:rsidRPr="00916F54" w:rsidRDefault="0050066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Strony mogą rozwiązać umowę za obustronną dobrowolną zgodą w każdym czasie.</w:t>
      </w:r>
    </w:p>
    <w:p w14:paraId="2DF805F1" w14:textId="77777777" w:rsidR="00A83DD9" w:rsidRPr="00916F54" w:rsidRDefault="0050066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Wypowiedzenie umowy musi być dokonane w formie pisemnej pod rygorem nieważność</w:t>
      </w:r>
    </w:p>
    <w:p w14:paraId="1F08ACBE" w14:textId="77777777" w:rsidR="00A83DD9" w:rsidRPr="00916F54" w:rsidRDefault="00A83DD9">
      <w:pPr>
        <w:spacing w:after="0" w:line="276" w:lineRule="auto"/>
        <w:jc w:val="center"/>
        <w:rPr>
          <w:rFonts w:cstheme="minorHAnsi"/>
          <w:b/>
          <w:bCs/>
        </w:rPr>
      </w:pPr>
    </w:p>
    <w:p w14:paraId="2AD7C5B9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14</w:t>
      </w:r>
    </w:p>
    <w:p w14:paraId="32C915BC" w14:textId="77777777" w:rsidR="00A83DD9" w:rsidRPr="00916F54" w:rsidRDefault="0050066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Każda ze Stron może rozwiązać umowę w trybie natychmiastowym ze względu na rażące niewywiązywanie się z przyjętych postanowień niniejszej umowy. Rozwiązanie musi być uzasadnione pisemnie. </w:t>
      </w:r>
    </w:p>
    <w:p w14:paraId="6753AABB" w14:textId="77777777" w:rsidR="00A83DD9" w:rsidRPr="00916F54" w:rsidRDefault="0050066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Rażące niewywiązywanie się z przyjętych postanowień umownych to w szczególności notoryczne- nieincydentalne sytuacje występujące zarówno po stronie Zleceniodawcy jaki i Zleceniobiorcy uniemożliwiające terminową realizację umowy. Za rażące niewywiązywanie się z przyjętych postanowień przyjmuje się między innymi postanowienia określone w art. 11. (a konkretniej w art. 11 ust. 5) zachowanie Zleceniodawcy polegające na braku zapłaty wynagrodzenia lub na opóźnieniu terminu zapłaty również należy traktować jako rażące niewywiązywanie się z postanowień umowy, a tym samym dające Zleceniobiorcy prawo do natychmiastowego rozwiązania umowy.</w:t>
      </w:r>
    </w:p>
    <w:p w14:paraId="0FC9B52F" w14:textId="77777777" w:rsidR="00A83DD9" w:rsidRPr="00916F54" w:rsidRDefault="0050066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Rozwiązanie umowy musi być dokonane w formie pisemnej pod rygorem nieważności z podaniem przyczyny rozwiązania umowy oraz dostarczone pocztą za potwierdzeniem odbioru na adres wskazany w komparycji umowy.</w:t>
      </w:r>
    </w:p>
    <w:p w14:paraId="4838791B" w14:textId="77777777" w:rsidR="00A83DD9" w:rsidRPr="00916F54" w:rsidRDefault="0050066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Rozwiązanie umowy nie zwalnia Zleceniodawcy od uregulowania zobowiązań wobec Zleceniobiorcy, za zrealizowany serwis w danym miesiącu, w którym nastąpiło rozwiązanie umowy.</w:t>
      </w:r>
    </w:p>
    <w:p w14:paraId="398AE104" w14:textId="77777777" w:rsidR="00A83DD9" w:rsidRPr="00916F54" w:rsidRDefault="00A83DD9">
      <w:pPr>
        <w:spacing w:after="0" w:line="276" w:lineRule="auto"/>
        <w:jc w:val="center"/>
        <w:rPr>
          <w:rFonts w:cstheme="minorHAnsi"/>
          <w:b/>
          <w:bCs/>
        </w:rPr>
      </w:pPr>
    </w:p>
    <w:p w14:paraId="1FE738FC" w14:textId="77777777" w:rsidR="00A83DD9" w:rsidRPr="00916F54" w:rsidRDefault="00500661">
      <w:pPr>
        <w:spacing w:after="0" w:line="276" w:lineRule="auto"/>
        <w:jc w:val="center"/>
        <w:rPr>
          <w:rFonts w:cstheme="minorHAnsi"/>
          <w:b/>
          <w:bCs/>
        </w:rPr>
      </w:pPr>
      <w:r w:rsidRPr="00916F54">
        <w:rPr>
          <w:rFonts w:cstheme="minorHAnsi"/>
          <w:b/>
          <w:bCs/>
        </w:rPr>
        <w:t>Art. 15</w:t>
      </w:r>
    </w:p>
    <w:p w14:paraId="0481EFEC" w14:textId="77777777" w:rsidR="00A83DD9" w:rsidRPr="00916F54" w:rsidRDefault="0050066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Wszelkie zmiany niniejszej umowy wymagają dla swej ważności zachowania formy pisemnej pod rygorem nieważności</w:t>
      </w:r>
    </w:p>
    <w:p w14:paraId="07DDD215" w14:textId="77777777" w:rsidR="00A83DD9" w:rsidRPr="00916F54" w:rsidRDefault="0050066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W sprawach nieuregulowanych niniejszą umową odpowiednie zastosowanie mają przepisy Kodeksu Cywilnego.</w:t>
      </w:r>
    </w:p>
    <w:p w14:paraId="63D11C96" w14:textId="77777777" w:rsidR="00A83DD9" w:rsidRPr="00916F54" w:rsidRDefault="0050066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>Ewentualne spory mogące wynikać z realizacji niniejszej umowy, rozstrzygane będą przez Sąd właściwy rzeczowo według miejsca siedziby Zleceniodawcy.</w:t>
      </w:r>
    </w:p>
    <w:p w14:paraId="68427FBB" w14:textId="6137B7CE" w:rsidR="00A83DD9" w:rsidRPr="00916F54" w:rsidRDefault="0050066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</w:rPr>
      </w:pPr>
      <w:r w:rsidRPr="00916F54">
        <w:rPr>
          <w:rFonts w:cstheme="minorHAnsi"/>
        </w:rPr>
        <w:t xml:space="preserve">Umowę sporządzono w </w:t>
      </w:r>
      <w:r w:rsidR="0084567E">
        <w:rPr>
          <w:rFonts w:cstheme="minorHAnsi"/>
        </w:rPr>
        <w:t>trzech</w:t>
      </w:r>
      <w:r w:rsidRPr="00916F54">
        <w:rPr>
          <w:rFonts w:cstheme="minorHAnsi"/>
        </w:rPr>
        <w:t xml:space="preserve"> jednobrzmiących egzemplarzach, </w:t>
      </w:r>
      <w:r w:rsidR="0084567E">
        <w:rPr>
          <w:rFonts w:cstheme="minorHAnsi"/>
        </w:rPr>
        <w:t>jeden dla Zleceniobiorcy, dwa dla Zleceniodawcy</w:t>
      </w:r>
      <w:r w:rsidRPr="00916F54">
        <w:rPr>
          <w:rFonts w:cstheme="minorHAnsi"/>
        </w:rPr>
        <w:t>.</w:t>
      </w:r>
    </w:p>
    <w:tbl>
      <w:tblPr>
        <w:tblStyle w:val="Tabela-Siatka"/>
        <w:tblW w:w="984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923"/>
        <w:gridCol w:w="4921"/>
      </w:tblGrid>
      <w:tr w:rsidR="00A83DD9" w:rsidRPr="00916F54" w14:paraId="54D97790" w14:textId="77777777" w:rsidTr="000D4B5D"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</w:tcPr>
          <w:p w14:paraId="7B68A3A3" w14:textId="77777777" w:rsidR="00A83DD9" w:rsidRPr="00916F54" w:rsidRDefault="00A83DD9">
            <w:pPr>
              <w:pStyle w:val="Akapitzlist"/>
              <w:spacing w:after="0" w:line="276" w:lineRule="auto"/>
              <w:ind w:left="0"/>
              <w:rPr>
                <w:rFonts w:cstheme="minorHAnsi"/>
              </w:rPr>
            </w:pPr>
          </w:p>
          <w:p w14:paraId="785A8C23" w14:textId="77777777" w:rsidR="00A83DD9" w:rsidRPr="00916F54" w:rsidRDefault="00A83DD9">
            <w:pPr>
              <w:pStyle w:val="Akapitzlist"/>
              <w:spacing w:after="0" w:line="276" w:lineRule="auto"/>
              <w:ind w:left="0"/>
              <w:rPr>
                <w:rFonts w:cstheme="minorHAnsi"/>
              </w:rPr>
            </w:pPr>
          </w:p>
          <w:p w14:paraId="44BF1885" w14:textId="77777777" w:rsidR="00A83DD9" w:rsidRPr="00916F54" w:rsidRDefault="00500661">
            <w:pPr>
              <w:pStyle w:val="Akapitzlist"/>
              <w:spacing w:after="0" w:line="276" w:lineRule="auto"/>
              <w:ind w:left="0"/>
              <w:jc w:val="center"/>
              <w:rPr>
                <w:rFonts w:cstheme="minorHAnsi"/>
              </w:rPr>
            </w:pPr>
            <w:r w:rsidRPr="00916F54">
              <w:rPr>
                <w:rFonts w:eastAsia="Calibri" w:cstheme="minorHAnsi"/>
              </w:rPr>
              <w:t>___________________________</w:t>
            </w:r>
          </w:p>
          <w:p w14:paraId="721C7F41" w14:textId="094B13A1" w:rsidR="00A83DD9" w:rsidRPr="00916F54" w:rsidRDefault="00500661">
            <w:pPr>
              <w:pStyle w:val="Akapitzlist"/>
              <w:spacing w:after="0" w:line="276" w:lineRule="auto"/>
              <w:ind w:left="0"/>
              <w:jc w:val="center"/>
              <w:rPr>
                <w:rFonts w:cstheme="minorHAnsi"/>
                <w:vertAlign w:val="superscript"/>
              </w:rPr>
            </w:pPr>
            <w:r w:rsidRPr="00916F54">
              <w:rPr>
                <w:rFonts w:eastAsia="Calibri" w:cstheme="minorHAnsi"/>
                <w:vertAlign w:val="superscript"/>
              </w:rPr>
              <w:t>Zleceniodawca</w:t>
            </w:r>
            <w:r w:rsidR="00BA62FD">
              <w:rPr>
                <w:rFonts w:eastAsia="Calibri" w:cstheme="minorHAnsi"/>
                <w:vertAlign w:val="superscript"/>
              </w:rPr>
              <w:t>/ Zamawiający</w:t>
            </w:r>
          </w:p>
        </w:tc>
        <w:tc>
          <w:tcPr>
            <w:tcW w:w="4921" w:type="dxa"/>
            <w:tcBorders>
              <w:top w:val="nil"/>
              <w:left w:val="nil"/>
              <w:bottom w:val="nil"/>
              <w:right w:val="nil"/>
            </w:tcBorders>
          </w:tcPr>
          <w:p w14:paraId="4A4AD1C1" w14:textId="77777777" w:rsidR="00A83DD9" w:rsidRPr="00916F54" w:rsidRDefault="00A83DD9">
            <w:pPr>
              <w:spacing w:after="0" w:line="276" w:lineRule="auto"/>
              <w:rPr>
                <w:rFonts w:cstheme="minorHAnsi"/>
              </w:rPr>
            </w:pPr>
          </w:p>
          <w:p w14:paraId="335DBDBE" w14:textId="77777777" w:rsidR="00A83DD9" w:rsidRPr="00916F54" w:rsidRDefault="00A83DD9">
            <w:pPr>
              <w:spacing w:after="0" w:line="276" w:lineRule="auto"/>
              <w:jc w:val="center"/>
              <w:rPr>
                <w:rFonts w:cstheme="minorHAnsi"/>
              </w:rPr>
            </w:pPr>
          </w:p>
          <w:p w14:paraId="2E44F9B1" w14:textId="77777777" w:rsidR="00A83DD9" w:rsidRPr="00916F54" w:rsidRDefault="00500661">
            <w:pPr>
              <w:spacing w:after="0" w:line="276" w:lineRule="auto"/>
              <w:jc w:val="center"/>
              <w:rPr>
                <w:rFonts w:cstheme="minorHAnsi"/>
              </w:rPr>
            </w:pPr>
            <w:r w:rsidRPr="00916F54">
              <w:rPr>
                <w:rFonts w:eastAsia="Calibri" w:cstheme="minorHAnsi"/>
              </w:rPr>
              <w:t>___________________________</w:t>
            </w:r>
          </w:p>
          <w:p w14:paraId="272BC2B6" w14:textId="1FA0D90F" w:rsidR="00A83DD9" w:rsidRPr="00916F54" w:rsidRDefault="00500661">
            <w:pPr>
              <w:pStyle w:val="Akapitzlist"/>
              <w:spacing w:after="0" w:line="276" w:lineRule="auto"/>
              <w:ind w:left="0"/>
              <w:jc w:val="center"/>
              <w:rPr>
                <w:rFonts w:cstheme="minorHAnsi"/>
                <w:vertAlign w:val="superscript"/>
              </w:rPr>
            </w:pPr>
            <w:r w:rsidRPr="00916F54">
              <w:rPr>
                <w:rFonts w:eastAsia="Calibri" w:cstheme="minorHAnsi"/>
                <w:vertAlign w:val="superscript"/>
              </w:rPr>
              <w:t>Zleceniobiorca</w:t>
            </w:r>
            <w:r w:rsidR="00BA62FD">
              <w:rPr>
                <w:rFonts w:eastAsia="Calibri" w:cstheme="minorHAnsi"/>
                <w:vertAlign w:val="superscript"/>
              </w:rPr>
              <w:t>/ Wykonawca</w:t>
            </w:r>
            <w:bookmarkStart w:id="0" w:name="_GoBack"/>
            <w:bookmarkEnd w:id="0"/>
          </w:p>
        </w:tc>
      </w:tr>
    </w:tbl>
    <w:p w14:paraId="09E3736D" w14:textId="77777777" w:rsidR="00A83DD9" w:rsidRPr="00916F54" w:rsidRDefault="00A83DD9">
      <w:pPr>
        <w:spacing w:after="0" w:line="276" w:lineRule="auto"/>
        <w:jc w:val="both"/>
        <w:rPr>
          <w:rFonts w:cstheme="minorHAnsi"/>
        </w:rPr>
      </w:pPr>
      <w:bookmarkStart w:id="1" w:name="_Hlk34137894"/>
      <w:bookmarkEnd w:id="1"/>
    </w:p>
    <w:sectPr w:rsidR="00A83DD9" w:rsidRPr="00916F54">
      <w:footerReference w:type="default" r:id="rId8"/>
      <w:pgSz w:w="11906" w:h="16838"/>
      <w:pgMar w:top="851" w:right="851" w:bottom="851" w:left="851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84A4D" w14:textId="77777777" w:rsidR="001305D3" w:rsidRDefault="001305D3">
      <w:pPr>
        <w:spacing w:after="0" w:line="240" w:lineRule="auto"/>
      </w:pPr>
      <w:r>
        <w:separator/>
      </w:r>
    </w:p>
  </w:endnote>
  <w:endnote w:type="continuationSeparator" w:id="0">
    <w:p w14:paraId="7A6E6981" w14:textId="77777777" w:rsidR="001305D3" w:rsidRDefault="00130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277931"/>
      <w:docPartObj>
        <w:docPartGallery w:val="Page Numbers (Bottom of Page)"/>
        <w:docPartUnique/>
      </w:docPartObj>
    </w:sdtPr>
    <w:sdtContent>
      <w:p w14:paraId="3AA51253" w14:textId="4D13E6DD" w:rsidR="001305D3" w:rsidRDefault="001305D3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A62FD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A6C59" w14:textId="77777777" w:rsidR="001305D3" w:rsidRDefault="001305D3">
      <w:pPr>
        <w:spacing w:after="0" w:line="240" w:lineRule="auto"/>
      </w:pPr>
      <w:r>
        <w:separator/>
      </w:r>
    </w:p>
  </w:footnote>
  <w:footnote w:type="continuationSeparator" w:id="0">
    <w:p w14:paraId="4C3E9A46" w14:textId="77777777" w:rsidR="001305D3" w:rsidRDefault="00130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B06"/>
    <w:multiLevelType w:val="multilevel"/>
    <w:tmpl w:val="61E61164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-219"/>
        </w:tabs>
        <w:ind w:left="501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>
    <w:nsid w:val="046128C8"/>
    <w:multiLevelType w:val="multilevel"/>
    <w:tmpl w:val="61E61164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>
    <w:nsid w:val="09D317BB"/>
    <w:multiLevelType w:val="multilevel"/>
    <w:tmpl w:val="2DB011B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nsid w:val="0B086547"/>
    <w:multiLevelType w:val="multilevel"/>
    <w:tmpl w:val="23C6A5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3C00CD"/>
    <w:multiLevelType w:val="multilevel"/>
    <w:tmpl w:val="C830911C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>
    <w:nsid w:val="12807AAD"/>
    <w:multiLevelType w:val="multilevel"/>
    <w:tmpl w:val="FF18FFBA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>
    <w:nsid w:val="18AE79BE"/>
    <w:multiLevelType w:val="multilevel"/>
    <w:tmpl w:val="6396F3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>
    <w:nsid w:val="1A612E0D"/>
    <w:multiLevelType w:val="multilevel"/>
    <w:tmpl w:val="BAD8980E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>
    <w:nsid w:val="200B0C3D"/>
    <w:multiLevelType w:val="multilevel"/>
    <w:tmpl w:val="6DF61880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>
    <w:nsid w:val="205A428D"/>
    <w:multiLevelType w:val="multilevel"/>
    <w:tmpl w:val="D41CD9FA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>
    <w:nsid w:val="2939366D"/>
    <w:multiLevelType w:val="multilevel"/>
    <w:tmpl w:val="60561C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>
    <w:nsid w:val="2EFC3E5B"/>
    <w:multiLevelType w:val="multilevel"/>
    <w:tmpl w:val="B1F4896C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2">
    <w:nsid w:val="380C704F"/>
    <w:multiLevelType w:val="multilevel"/>
    <w:tmpl w:val="B02E8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A6579F0"/>
    <w:multiLevelType w:val="multilevel"/>
    <w:tmpl w:val="7082BDDA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>
    <w:nsid w:val="4FEC5C81"/>
    <w:multiLevelType w:val="multilevel"/>
    <w:tmpl w:val="3AC61E80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>
    <w:nsid w:val="566A6392"/>
    <w:multiLevelType w:val="multilevel"/>
    <w:tmpl w:val="3BB29DA0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>
    <w:nsid w:val="689C7226"/>
    <w:multiLevelType w:val="multilevel"/>
    <w:tmpl w:val="BC3E4A94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>
    <w:nsid w:val="6B7120A0"/>
    <w:multiLevelType w:val="hybridMultilevel"/>
    <w:tmpl w:val="AD3A1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E177D5"/>
    <w:multiLevelType w:val="multilevel"/>
    <w:tmpl w:val="FCB2E5B2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>
    <w:nsid w:val="6EAE66F4"/>
    <w:multiLevelType w:val="multilevel"/>
    <w:tmpl w:val="F1FCE4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6FEF6E1E"/>
    <w:multiLevelType w:val="multilevel"/>
    <w:tmpl w:val="A5D41EFA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3"/>
  </w:num>
  <w:num w:numId="5">
    <w:abstractNumId w:val="8"/>
  </w:num>
  <w:num w:numId="6">
    <w:abstractNumId w:val="4"/>
  </w:num>
  <w:num w:numId="7">
    <w:abstractNumId w:val="10"/>
  </w:num>
  <w:num w:numId="8">
    <w:abstractNumId w:val="5"/>
  </w:num>
  <w:num w:numId="9">
    <w:abstractNumId w:val="14"/>
  </w:num>
  <w:num w:numId="10">
    <w:abstractNumId w:val="18"/>
  </w:num>
  <w:num w:numId="11">
    <w:abstractNumId w:val="9"/>
  </w:num>
  <w:num w:numId="12">
    <w:abstractNumId w:val="15"/>
  </w:num>
  <w:num w:numId="13">
    <w:abstractNumId w:val="20"/>
  </w:num>
  <w:num w:numId="14">
    <w:abstractNumId w:val="6"/>
  </w:num>
  <w:num w:numId="15">
    <w:abstractNumId w:val="3"/>
  </w:num>
  <w:num w:numId="16">
    <w:abstractNumId w:val="19"/>
  </w:num>
  <w:num w:numId="17">
    <w:abstractNumId w:val="12"/>
  </w:num>
  <w:num w:numId="18">
    <w:abstractNumId w:val="17"/>
  </w:num>
  <w:num w:numId="19">
    <w:abstractNumId w:val="0"/>
  </w:num>
  <w:num w:numId="20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D9"/>
    <w:rsid w:val="000D2213"/>
    <w:rsid w:val="000D4B5D"/>
    <w:rsid w:val="001006A2"/>
    <w:rsid w:val="001305D3"/>
    <w:rsid w:val="00346286"/>
    <w:rsid w:val="003E2803"/>
    <w:rsid w:val="004B6981"/>
    <w:rsid w:val="004D49FB"/>
    <w:rsid w:val="00500661"/>
    <w:rsid w:val="00565C21"/>
    <w:rsid w:val="007305D7"/>
    <w:rsid w:val="0084567E"/>
    <w:rsid w:val="00916F54"/>
    <w:rsid w:val="009E7E53"/>
    <w:rsid w:val="00A83DD9"/>
    <w:rsid w:val="00B85750"/>
    <w:rsid w:val="00BA62FD"/>
    <w:rsid w:val="00BF0F76"/>
    <w:rsid w:val="00B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1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7E0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DD6CE4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F217E0"/>
  </w:style>
  <w:style w:type="character" w:customStyle="1" w:styleId="Nagwek1Znak">
    <w:name w:val="Nagłówek 1 Znak"/>
    <w:basedOn w:val="Domylnaczcionkaakapitu"/>
    <w:link w:val="Nagwek1"/>
    <w:uiPriority w:val="9"/>
    <w:qFormat/>
    <w:rsid w:val="00DD6CE4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40C31"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C6385B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1563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1563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1563D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40C3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F217E0"/>
  </w:style>
  <w:style w:type="paragraph" w:styleId="Akapitzlist">
    <w:name w:val="List Paragraph"/>
    <w:basedOn w:val="Normalny"/>
    <w:uiPriority w:val="34"/>
    <w:qFormat/>
    <w:rsid w:val="00F217E0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17E0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C6385B"/>
    <w:pPr>
      <w:spacing w:after="0" w:line="240" w:lineRule="auto"/>
    </w:pPr>
    <w:rPr>
      <w:rFonts w:ascii="Calibri" w:hAnsi="Calibri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1563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1563D"/>
    <w:rPr>
      <w:b/>
      <w:bCs/>
    </w:rPr>
  </w:style>
  <w:style w:type="table" w:styleId="Tabela-Siatka">
    <w:name w:val="Table Grid"/>
    <w:basedOn w:val="Standardowy"/>
    <w:uiPriority w:val="39"/>
    <w:rsid w:val="007C28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7E0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DD6CE4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F217E0"/>
  </w:style>
  <w:style w:type="character" w:customStyle="1" w:styleId="Nagwek1Znak">
    <w:name w:val="Nagłówek 1 Znak"/>
    <w:basedOn w:val="Domylnaczcionkaakapitu"/>
    <w:link w:val="Nagwek1"/>
    <w:uiPriority w:val="9"/>
    <w:qFormat/>
    <w:rsid w:val="00DD6CE4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40C31"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C6385B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1563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1563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1563D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40C3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F217E0"/>
  </w:style>
  <w:style w:type="paragraph" w:styleId="Akapitzlist">
    <w:name w:val="List Paragraph"/>
    <w:basedOn w:val="Normalny"/>
    <w:uiPriority w:val="34"/>
    <w:qFormat/>
    <w:rsid w:val="00F217E0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17E0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C6385B"/>
    <w:pPr>
      <w:spacing w:after="0" w:line="240" w:lineRule="auto"/>
    </w:pPr>
    <w:rPr>
      <w:rFonts w:ascii="Calibri" w:hAnsi="Calibri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1563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1563D"/>
    <w:rPr>
      <w:b/>
      <w:bCs/>
    </w:rPr>
  </w:style>
  <w:style w:type="table" w:styleId="Tabela-Siatka">
    <w:name w:val="Table Grid"/>
    <w:basedOn w:val="Standardowy"/>
    <w:uiPriority w:val="39"/>
    <w:rsid w:val="007C28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1695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Furman</dc:creator>
  <dc:description/>
  <cp:lastModifiedBy>Wojciech Kowalczyk</cp:lastModifiedBy>
  <cp:revision>6</cp:revision>
  <cp:lastPrinted>2025-01-28T13:17:00Z</cp:lastPrinted>
  <dcterms:created xsi:type="dcterms:W3CDTF">2025-01-15T12:28:00Z</dcterms:created>
  <dcterms:modified xsi:type="dcterms:W3CDTF">2025-01-28T13:23:00Z</dcterms:modified>
  <dc:language>pl-PL</dc:language>
</cp:coreProperties>
</file>